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0F4776" w:rsidRPr="00021EA3" w:rsidRDefault="00987338" w:rsidP="005076A8">
      <w:pPr>
        <w:spacing w:before="120"/>
        <w:rPr>
          <w:rFonts w:ascii="Verdana" w:hAnsi="Verdana"/>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12700</wp:posOffset>
                </wp:positionV>
                <wp:extent cx="66630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12E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3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5ms6d0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"/>
            </w:pict>
          </mc:Fallback>
        </mc:AlternateContent>
      </w:r>
      <w:r w:rsidR="00FF0F69">
        <w:rPr>
          <w:rFonts w:ascii="Verdana" w:hAnsi="Verdana"/>
          <w:sz w:val="28"/>
          <w:szCs w:val="28"/>
        </w:rPr>
        <w:t>D</w:t>
      </w:r>
      <w:r w:rsidR="006274AD" w:rsidRPr="00021EA3">
        <w:rPr>
          <w:rFonts w:ascii="Verdana" w:hAnsi="Verdana"/>
          <w:sz w:val="28"/>
          <w:szCs w:val="28"/>
        </w:rPr>
        <w:t xml:space="preserve">ichiarazione </w:t>
      </w:r>
      <w:r w:rsidR="000F4776" w:rsidRPr="00021EA3">
        <w:rPr>
          <w:rFonts w:ascii="Verdana" w:hAnsi="Verdana"/>
          <w:sz w:val="28"/>
          <w:szCs w:val="28"/>
        </w:rPr>
        <w:t xml:space="preserve">sostitutiva </w:t>
      </w:r>
      <w:r w:rsidR="00005A8A" w:rsidRPr="00021EA3">
        <w:rPr>
          <w:rFonts w:ascii="Verdana" w:hAnsi="Verdana"/>
          <w:sz w:val="28"/>
          <w:szCs w:val="28"/>
        </w:rPr>
        <w:t>di certificazioni e di a</w:t>
      </w:r>
      <w:r w:rsidR="006274AD" w:rsidRPr="00021EA3">
        <w:rPr>
          <w:rFonts w:ascii="Verdana" w:hAnsi="Verdana"/>
          <w:sz w:val="28"/>
          <w:szCs w:val="28"/>
        </w:rPr>
        <w:t xml:space="preserve">tto </w:t>
      </w:r>
      <w:r w:rsidR="000F4776" w:rsidRPr="00021EA3">
        <w:rPr>
          <w:rFonts w:ascii="Verdana" w:hAnsi="Verdana"/>
          <w:sz w:val="28"/>
          <w:szCs w:val="28"/>
        </w:rPr>
        <w:t xml:space="preserve">di </w:t>
      </w:r>
      <w:r w:rsidR="006274AD" w:rsidRPr="00021EA3">
        <w:rPr>
          <w:rFonts w:ascii="Verdana" w:hAnsi="Verdana"/>
          <w:sz w:val="28"/>
          <w:szCs w:val="28"/>
        </w:rPr>
        <w:t>notori</w:t>
      </w:r>
      <w:r w:rsidR="000F4776" w:rsidRPr="00021EA3">
        <w:rPr>
          <w:rFonts w:ascii="Verdana" w:hAnsi="Verdana"/>
          <w:sz w:val="28"/>
          <w:szCs w:val="28"/>
        </w:rPr>
        <w:t>età</w:t>
      </w:r>
    </w:p>
    <w:p w:rsidR="000F4776" w:rsidRPr="00021EA3" w:rsidRDefault="000F4776" w:rsidP="000F4776">
      <w:pPr>
        <w:rPr>
          <w:rFonts w:ascii="Verdana" w:hAnsi="Verdana"/>
          <w:sz w:val="28"/>
          <w:szCs w:val="28"/>
        </w:rPr>
      </w:pPr>
      <w:r w:rsidRPr="00021EA3">
        <w:rPr>
          <w:rFonts w:ascii="Verdana" w:hAnsi="Verdana"/>
          <w:sz w:val="28"/>
          <w:szCs w:val="28"/>
        </w:rPr>
        <w:t>(art</w:t>
      </w:r>
      <w:r w:rsidR="00005A8A" w:rsidRPr="00021EA3">
        <w:rPr>
          <w:rFonts w:ascii="Verdana" w:hAnsi="Verdana"/>
          <w:sz w:val="28"/>
          <w:szCs w:val="28"/>
        </w:rPr>
        <w:t>t</w:t>
      </w:r>
      <w:r w:rsidRPr="00021EA3">
        <w:rPr>
          <w:rFonts w:ascii="Verdana" w:hAnsi="Verdana"/>
          <w:sz w:val="28"/>
          <w:szCs w:val="28"/>
        </w:rPr>
        <w:t>.</w:t>
      </w:r>
      <w:r w:rsidR="002A0AB3" w:rsidRPr="00021EA3">
        <w:rPr>
          <w:rFonts w:ascii="Verdana" w:hAnsi="Verdana"/>
          <w:sz w:val="28"/>
          <w:szCs w:val="28"/>
        </w:rPr>
        <w:t xml:space="preserve"> </w:t>
      </w:r>
      <w:r w:rsidR="00005A8A" w:rsidRPr="00021EA3">
        <w:rPr>
          <w:rFonts w:ascii="Verdana" w:hAnsi="Verdana"/>
          <w:sz w:val="28"/>
          <w:szCs w:val="28"/>
        </w:rPr>
        <w:t xml:space="preserve">46 e </w:t>
      </w:r>
      <w:r w:rsidRPr="00021EA3">
        <w:rPr>
          <w:rFonts w:ascii="Verdana" w:hAnsi="Verdana"/>
          <w:sz w:val="28"/>
          <w:szCs w:val="28"/>
        </w:rPr>
        <w:t>47 DPR 445 del 28 dicembre 2000)</w:t>
      </w:r>
    </w:p>
    <w:p w:rsidR="001641C8" w:rsidRPr="00021EA3" w:rsidRDefault="00FA26DE" w:rsidP="00FA26DE">
      <w:pPr>
        <w:tabs>
          <w:tab w:val="left" w:pos="2805"/>
        </w:tabs>
        <w:spacing w:before="240"/>
        <w:rPr>
          <w:rFonts w:ascii="Verdana" w:hAnsi="Verdana"/>
          <w:sz w:val="18"/>
          <w:szCs w:val="18"/>
        </w:rPr>
      </w:pPr>
      <w:r>
        <w:rPr>
          <w:rFonts w:ascii="Verdana" w:hAnsi="Verdana"/>
          <w:sz w:val="18"/>
          <w:szCs w:val="18"/>
        </w:rPr>
        <w:tab/>
      </w:r>
    </w:p>
    <w:p w:rsidR="00472DF0" w:rsidRPr="004536B6" w:rsidRDefault="00472DF0" w:rsidP="00C66BEA">
      <w:pPr>
        <w:pStyle w:val="CORPO10CHIARO"/>
        <w:spacing w:before="0" w:line="360" w:lineRule="auto"/>
        <w:rPr>
          <w:rFonts w:ascii="Verdana" w:hAnsi="Verdana"/>
          <w:sz w:val="18"/>
          <w:szCs w:val="18"/>
        </w:rPr>
      </w:pPr>
      <w:r w:rsidRPr="004536B6">
        <w:rPr>
          <w:rFonts w:ascii="Verdana" w:hAnsi="Verdana"/>
          <w:sz w:val="18"/>
          <w:szCs w:val="18"/>
        </w:rPr>
        <w:t xml:space="preserve">Il sottoscritto </w:t>
      </w:r>
      <w:r w:rsidRPr="00D54097">
        <w:rPr>
          <w:rFonts w:ascii="Verdana" w:hAnsi="Verdana"/>
          <w:sz w:val="18"/>
          <w:szCs w:val="18"/>
        </w:rPr>
        <w:fldChar w:fldCharType="begin">
          <w:ffData>
            <w:name w:val=""/>
            <w:enabled/>
            <w:calcOnExit w:val="0"/>
            <w:textInput/>
          </w:ffData>
        </w:fldChar>
      </w:r>
      <w:r w:rsidRPr="00D54097">
        <w:rPr>
          <w:rFonts w:ascii="Verdana" w:hAnsi="Verdana"/>
          <w:sz w:val="18"/>
          <w:szCs w:val="18"/>
        </w:rPr>
        <w:instrText xml:space="preserve"> FORMTEXT </w:instrText>
      </w:r>
      <w:r w:rsidRPr="00D54097">
        <w:rPr>
          <w:rFonts w:ascii="Verdana" w:hAnsi="Verdana"/>
          <w:sz w:val="18"/>
          <w:szCs w:val="18"/>
        </w:rPr>
      </w:r>
      <w:r w:rsidRPr="00D54097">
        <w:rPr>
          <w:rFonts w:ascii="Verdana" w:hAnsi="Verdana"/>
          <w:sz w:val="18"/>
          <w:szCs w:val="18"/>
        </w:rPr>
        <w:fldChar w:fldCharType="separate"/>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Pr="00D54097">
        <w:rPr>
          <w:rFonts w:ascii="Verdana" w:hAnsi="Verdana"/>
          <w:sz w:val="18"/>
          <w:szCs w:val="18"/>
        </w:rPr>
        <w:fldChar w:fldCharType="end"/>
      </w:r>
      <w:r w:rsidRPr="004536B6">
        <w:rPr>
          <w:rFonts w:ascii="Verdana" w:hAnsi="Verdana"/>
          <w:sz w:val="18"/>
          <w:szCs w:val="18"/>
        </w:rPr>
        <w:t xml:space="preserve"> codice </w:t>
      </w:r>
      <w:r w:rsidRPr="00D54097">
        <w:rPr>
          <w:rFonts w:ascii="Verdana" w:hAnsi="Verdana"/>
          <w:sz w:val="18"/>
          <w:szCs w:val="18"/>
        </w:rPr>
        <w:t xml:space="preserve">fiscale </w:t>
      </w:r>
      <w:r w:rsidRPr="00D54097">
        <w:rPr>
          <w:rFonts w:ascii="Verdana" w:hAnsi="Verdana"/>
          <w:sz w:val="18"/>
          <w:szCs w:val="18"/>
        </w:rPr>
        <w:fldChar w:fldCharType="begin">
          <w:ffData>
            <w:name w:val="Testo8"/>
            <w:enabled/>
            <w:calcOnExit w:val="0"/>
            <w:textInput>
              <w:format w:val="Maiuscole"/>
            </w:textInput>
          </w:ffData>
        </w:fldChar>
      </w:r>
      <w:r w:rsidRPr="00D54097">
        <w:rPr>
          <w:rFonts w:ascii="Verdana" w:hAnsi="Verdana"/>
          <w:sz w:val="18"/>
          <w:szCs w:val="18"/>
        </w:rPr>
        <w:instrText xml:space="preserve"> FORMTEXT </w:instrText>
      </w:r>
      <w:r w:rsidRPr="00D54097">
        <w:rPr>
          <w:rFonts w:ascii="Verdana" w:hAnsi="Verdana"/>
          <w:sz w:val="18"/>
          <w:szCs w:val="18"/>
        </w:rPr>
      </w:r>
      <w:r w:rsidRPr="00D54097">
        <w:rPr>
          <w:rFonts w:ascii="Verdana" w:hAnsi="Verdana"/>
          <w:sz w:val="18"/>
          <w:szCs w:val="18"/>
        </w:rPr>
        <w:fldChar w:fldCharType="separate"/>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Pr="00D54097">
        <w:rPr>
          <w:rFonts w:ascii="Verdana" w:hAnsi="Verdana"/>
          <w:sz w:val="18"/>
          <w:szCs w:val="18"/>
        </w:rPr>
        <w:fldChar w:fldCharType="end"/>
      </w:r>
      <w:r w:rsidRPr="00D54097">
        <w:rPr>
          <w:rFonts w:ascii="Verdana" w:hAnsi="Verdana"/>
          <w:sz w:val="18"/>
          <w:szCs w:val="18"/>
        </w:rPr>
        <w:t xml:space="preserve"> </w:t>
      </w:r>
      <w:r w:rsidRPr="00E70132">
        <w:rPr>
          <w:rFonts w:ascii="Verdana" w:hAnsi="Verdana"/>
          <w:sz w:val="18"/>
          <w:szCs w:val="18"/>
        </w:rPr>
        <w:t>in qualità di</w:t>
      </w:r>
      <w:r w:rsidR="00156E52" w:rsidRPr="00E70132">
        <w:rPr>
          <w:rStyle w:val="Rimandonotaapidipagina"/>
          <w:rFonts w:ascii="Verdana" w:hAnsi="Verdana"/>
          <w:sz w:val="18"/>
          <w:szCs w:val="18"/>
        </w:rPr>
        <w:footnoteReference w:id="1"/>
      </w:r>
      <w:r w:rsidRPr="00D54097">
        <w:rPr>
          <w:rFonts w:ascii="Verdana" w:hAnsi="Verdana"/>
          <w:sz w:val="18"/>
          <w:szCs w:val="18"/>
        </w:rPr>
        <w:t xml:space="preserve"> </w:t>
      </w:r>
      <w:r w:rsidR="00E70132">
        <w:rPr>
          <w:rFonts w:ascii="Verdana" w:hAnsi="Verdana"/>
          <w:sz w:val="18"/>
          <w:szCs w:val="18"/>
        </w:rPr>
        <w:fldChar w:fldCharType="begin">
          <w:ffData>
            <w:name w:val="Elenco1"/>
            <w:enabled/>
            <w:calcOnExit w:val="0"/>
            <w:ddList>
              <w:listEntry w:val="                               "/>
              <w:listEntry w:val="legale rappresentante"/>
              <w:listEntry w:val="imprenditore individuale"/>
              <w:listEntry w:val="libero professionista"/>
              <w:listEntry w:val="procuratore"/>
            </w:ddList>
          </w:ffData>
        </w:fldChar>
      </w:r>
      <w:bookmarkStart w:id="0" w:name="Elenco1"/>
      <w:r w:rsidR="00E70132">
        <w:rPr>
          <w:rFonts w:ascii="Verdana" w:hAnsi="Verdana"/>
          <w:sz w:val="18"/>
          <w:szCs w:val="18"/>
        </w:rPr>
        <w:instrText xml:space="preserve"> FORMDROPDOWN </w:instrText>
      </w:r>
      <w:r w:rsidR="00A96CB1">
        <w:rPr>
          <w:rFonts w:ascii="Verdana" w:hAnsi="Verdana"/>
          <w:sz w:val="18"/>
          <w:szCs w:val="18"/>
        </w:rPr>
      </w:r>
      <w:r w:rsidR="00A96CB1">
        <w:rPr>
          <w:rFonts w:ascii="Verdana" w:hAnsi="Verdana"/>
          <w:sz w:val="18"/>
          <w:szCs w:val="18"/>
        </w:rPr>
        <w:fldChar w:fldCharType="separate"/>
      </w:r>
      <w:r w:rsidR="00E70132">
        <w:rPr>
          <w:rFonts w:ascii="Verdana" w:hAnsi="Verdana"/>
          <w:sz w:val="18"/>
          <w:szCs w:val="18"/>
        </w:rPr>
        <w:fldChar w:fldCharType="end"/>
      </w:r>
      <w:bookmarkEnd w:id="0"/>
      <w:r w:rsidR="00A855D6" w:rsidRPr="00D54097">
        <w:rPr>
          <w:rFonts w:ascii="Verdana" w:hAnsi="Verdana"/>
          <w:sz w:val="18"/>
          <w:szCs w:val="18"/>
        </w:rPr>
        <w:t xml:space="preserve"> </w:t>
      </w:r>
      <w:r w:rsidR="00A52CD9">
        <w:rPr>
          <w:rFonts w:ascii="Verdana" w:hAnsi="Verdana"/>
          <w:sz w:val="18"/>
          <w:szCs w:val="18"/>
        </w:rPr>
        <w:t xml:space="preserve">   </w:t>
      </w:r>
      <w:r w:rsidR="00043A39">
        <w:rPr>
          <w:rFonts w:ascii="Verdana" w:hAnsi="Verdana"/>
          <w:sz w:val="18"/>
          <w:szCs w:val="18"/>
        </w:rPr>
        <w:t>del soggetto richiedente</w:t>
      </w:r>
      <w:r w:rsidR="00DC41F9">
        <w:rPr>
          <w:rFonts w:ascii="Verdana" w:hAnsi="Verdana"/>
          <w:sz w:val="18"/>
          <w:szCs w:val="18"/>
        </w:rPr>
        <w:t xml:space="preserve"> </w:t>
      </w:r>
      <w:r w:rsidRPr="00D54097">
        <w:rPr>
          <w:rFonts w:ascii="Verdana" w:hAnsi="Verdana"/>
          <w:sz w:val="18"/>
          <w:szCs w:val="18"/>
        </w:rPr>
        <w:fldChar w:fldCharType="begin">
          <w:ffData>
            <w:name w:val="Testo4"/>
            <w:enabled/>
            <w:calcOnExit w:val="0"/>
            <w:textInput/>
          </w:ffData>
        </w:fldChar>
      </w:r>
      <w:r w:rsidRPr="00D54097">
        <w:rPr>
          <w:rFonts w:ascii="Verdana" w:hAnsi="Verdana"/>
          <w:sz w:val="18"/>
          <w:szCs w:val="18"/>
        </w:rPr>
        <w:instrText xml:space="preserve"> FORMTEXT </w:instrText>
      </w:r>
      <w:r w:rsidRPr="00D54097">
        <w:rPr>
          <w:rFonts w:ascii="Verdana" w:hAnsi="Verdana"/>
          <w:sz w:val="18"/>
          <w:szCs w:val="18"/>
        </w:rPr>
      </w:r>
      <w:r w:rsidRPr="00D54097">
        <w:rPr>
          <w:rFonts w:ascii="Verdana" w:hAnsi="Verdana"/>
          <w:sz w:val="18"/>
          <w:szCs w:val="18"/>
        </w:rPr>
        <w:fldChar w:fldCharType="separate"/>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Pr="00D54097">
        <w:rPr>
          <w:rFonts w:ascii="Verdana" w:hAnsi="Verdana"/>
          <w:sz w:val="18"/>
          <w:szCs w:val="18"/>
        </w:rPr>
        <w:fldChar w:fldCharType="end"/>
      </w:r>
      <w:r w:rsidRPr="00D54097">
        <w:rPr>
          <w:rFonts w:ascii="Verdana" w:hAnsi="Verdana"/>
          <w:sz w:val="18"/>
          <w:szCs w:val="18"/>
        </w:rPr>
        <w:t xml:space="preserve"> con sede legale in</w:t>
      </w:r>
      <w:r w:rsidR="00156E52" w:rsidRPr="00D54097">
        <w:rPr>
          <w:rStyle w:val="Rimandonotaapidipagina"/>
          <w:rFonts w:ascii="Verdana" w:hAnsi="Verdana"/>
          <w:sz w:val="18"/>
          <w:szCs w:val="18"/>
        </w:rPr>
        <w:footnoteReference w:id="2"/>
      </w:r>
      <w:r w:rsidRPr="00D54097">
        <w:rPr>
          <w:rFonts w:ascii="Verdana" w:hAnsi="Verdana"/>
          <w:sz w:val="18"/>
          <w:szCs w:val="18"/>
        </w:rPr>
        <w:t xml:space="preserve"> </w:t>
      </w:r>
      <w:r w:rsidRPr="00D54097">
        <w:rPr>
          <w:rFonts w:ascii="Verdana" w:hAnsi="Verdana"/>
          <w:sz w:val="18"/>
          <w:szCs w:val="18"/>
        </w:rPr>
        <w:fldChar w:fldCharType="begin">
          <w:ffData>
            <w:name w:val="Testo5"/>
            <w:enabled/>
            <w:calcOnExit w:val="0"/>
            <w:textInput/>
          </w:ffData>
        </w:fldChar>
      </w:r>
      <w:r w:rsidRPr="00D54097">
        <w:rPr>
          <w:rFonts w:ascii="Verdana" w:hAnsi="Verdana"/>
          <w:sz w:val="18"/>
          <w:szCs w:val="18"/>
        </w:rPr>
        <w:instrText xml:space="preserve"> FORMTEXT </w:instrText>
      </w:r>
      <w:r w:rsidRPr="00D54097">
        <w:rPr>
          <w:rFonts w:ascii="Verdana" w:hAnsi="Verdana"/>
          <w:sz w:val="18"/>
          <w:szCs w:val="18"/>
        </w:rPr>
      </w:r>
      <w:r w:rsidRPr="00D54097">
        <w:rPr>
          <w:rFonts w:ascii="Verdana" w:hAnsi="Verdana"/>
          <w:sz w:val="18"/>
          <w:szCs w:val="18"/>
        </w:rPr>
        <w:fldChar w:fldCharType="separate"/>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Pr="00D54097">
        <w:rPr>
          <w:rFonts w:ascii="Verdana" w:hAnsi="Verdana"/>
          <w:sz w:val="18"/>
          <w:szCs w:val="18"/>
        </w:rPr>
        <w:fldChar w:fldCharType="end"/>
      </w:r>
      <w:r w:rsidRPr="00D54097">
        <w:rPr>
          <w:rFonts w:ascii="Verdana" w:hAnsi="Verdana"/>
          <w:sz w:val="18"/>
          <w:szCs w:val="18"/>
        </w:rPr>
        <w:t xml:space="preserve"> </w:t>
      </w:r>
      <w:r w:rsidR="00A855D6" w:rsidRPr="00D54097">
        <w:rPr>
          <w:rFonts w:ascii="Verdana" w:hAnsi="Verdana"/>
          <w:sz w:val="18"/>
          <w:szCs w:val="18"/>
        </w:rPr>
        <w:t>partita IVA</w:t>
      </w:r>
      <w:r w:rsidRPr="00D54097">
        <w:rPr>
          <w:rFonts w:ascii="Verdana" w:hAnsi="Verdana"/>
          <w:sz w:val="18"/>
          <w:szCs w:val="18"/>
        </w:rPr>
        <w:t xml:space="preserve"> </w:t>
      </w:r>
      <w:r w:rsidRPr="00D54097">
        <w:rPr>
          <w:rFonts w:ascii="Verdana" w:hAnsi="Verdana"/>
          <w:sz w:val="18"/>
          <w:szCs w:val="18"/>
        </w:rPr>
        <w:fldChar w:fldCharType="begin">
          <w:ffData>
            <w:name w:val="Testo6"/>
            <w:enabled/>
            <w:calcOnExit w:val="0"/>
            <w:textInput/>
          </w:ffData>
        </w:fldChar>
      </w:r>
      <w:r w:rsidRPr="00D54097">
        <w:rPr>
          <w:rFonts w:ascii="Verdana" w:hAnsi="Verdana"/>
          <w:sz w:val="18"/>
          <w:szCs w:val="18"/>
        </w:rPr>
        <w:instrText xml:space="preserve"> FORMTEXT </w:instrText>
      </w:r>
      <w:r w:rsidRPr="00D54097">
        <w:rPr>
          <w:rFonts w:ascii="Verdana" w:hAnsi="Verdana"/>
          <w:sz w:val="18"/>
          <w:szCs w:val="18"/>
        </w:rPr>
      </w:r>
      <w:r w:rsidRPr="00D54097">
        <w:rPr>
          <w:rFonts w:ascii="Verdana" w:hAnsi="Verdana"/>
          <w:sz w:val="18"/>
          <w:szCs w:val="18"/>
        </w:rPr>
        <w:fldChar w:fldCharType="separate"/>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Pr="00D54097">
        <w:rPr>
          <w:rFonts w:ascii="Verdana" w:hAnsi="Verdana"/>
          <w:sz w:val="18"/>
          <w:szCs w:val="18"/>
        </w:rPr>
        <w:fldChar w:fldCharType="end"/>
      </w:r>
    </w:p>
    <w:p w:rsidR="00D87B9A" w:rsidRPr="004536B6" w:rsidRDefault="00D87B9A" w:rsidP="00C66BEA">
      <w:pPr>
        <w:pStyle w:val="CORPO10CHIARO"/>
        <w:tabs>
          <w:tab w:val="left" w:pos="1410"/>
        </w:tabs>
        <w:spacing w:before="40"/>
        <w:jc w:val="both"/>
        <w:rPr>
          <w:rFonts w:ascii="Verdana" w:hAnsi="Verdana"/>
          <w:sz w:val="18"/>
          <w:szCs w:val="18"/>
        </w:rPr>
      </w:pPr>
    </w:p>
    <w:p w:rsidR="00676A3D" w:rsidRPr="00C47663" w:rsidRDefault="000E0DDD" w:rsidP="009A0F96">
      <w:pPr>
        <w:pStyle w:val="CORPO10CHIARO"/>
        <w:spacing w:before="0" w:after="120"/>
        <w:jc w:val="both"/>
        <w:rPr>
          <w:rFonts w:ascii="Verdana" w:hAnsi="Verdana"/>
          <w:sz w:val="18"/>
          <w:szCs w:val="18"/>
        </w:rPr>
      </w:pPr>
      <w:r w:rsidRPr="00C47663">
        <w:rPr>
          <w:rFonts w:ascii="Verdana" w:hAnsi="Verdana"/>
          <w:sz w:val="18"/>
          <w:szCs w:val="18"/>
        </w:rPr>
        <w:t xml:space="preserve">a corredo </w:t>
      </w:r>
      <w:r w:rsidR="003A315E">
        <w:rPr>
          <w:rFonts w:ascii="Verdana" w:hAnsi="Verdana"/>
          <w:sz w:val="18"/>
          <w:szCs w:val="18"/>
        </w:rPr>
        <w:t>della domanda</w:t>
      </w:r>
      <w:r w:rsidR="00A51238" w:rsidRPr="00C47663">
        <w:rPr>
          <w:rFonts w:ascii="Verdana" w:hAnsi="Verdana"/>
          <w:sz w:val="18"/>
          <w:szCs w:val="18"/>
        </w:rPr>
        <w:t xml:space="preserve"> di </w:t>
      </w:r>
      <w:r w:rsidR="00B23B62">
        <w:rPr>
          <w:rFonts w:ascii="Verdana" w:hAnsi="Verdana"/>
          <w:sz w:val="18"/>
          <w:szCs w:val="18"/>
        </w:rPr>
        <w:t>aiuto</w:t>
      </w:r>
      <w:r w:rsidRPr="00C47663">
        <w:rPr>
          <w:rFonts w:ascii="Verdana" w:hAnsi="Verdana"/>
          <w:sz w:val="18"/>
          <w:szCs w:val="18"/>
        </w:rPr>
        <w:t xml:space="preserve"> che viene presentata ai sensi del </w:t>
      </w:r>
      <w:r w:rsidR="00B23B62">
        <w:rPr>
          <w:rFonts w:ascii="Verdana" w:hAnsi="Verdana"/>
          <w:b/>
          <w:sz w:val="18"/>
          <w:szCs w:val="18"/>
        </w:rPr>
        <w:t>B</w:t>
      </w:r>
      <w:r w:rsidRPr="00C47663">
        <w:rPr>
          <w:rFonts w:ascii="Verdana" w:hAnsi="Verdana"/>
          <w:b/>
          <w:sz w:val="18"/>
          <w:szCs w:val="18"/>
        </w:rPr>
        <w:t xml:space="preserve">ando approvato con DGR </w:t>
      </w:r>
      <w:r w:rsidR="0035407C">
        <w:rPr>
          <w:rFonts w:ascii="Verdana" w:hAnsi="Verdana"/>
          <w:b/>
          <w:sz w:val="18"/>
          <w:szCs w:val="18"/>
        </w:rPr>
        <w:t>640</w:t>
      </w:r>
      <w:r w:rsidRPr="00C47663">
        <w:rPr>
          <w:rFonts w:ascii="Verdana" w:hAnsi="Verdana"/>
          <w:b/>
          <w:sz w:val="18"/>
          <w:szCs w:val="18"/>
        </w:rPr>
        <w:t>/</w:t>
      </w:r>
      <w:r w:rsidR="00A71E1D" w:rsidRPr="00C47663">
        <w:rPr>
          <w:rFonts w:ascii="Verdana" w:hAnsi="Verdana"/>
          <w:b/>
          <w:sz w:val="18"/>
          <w:szCs w:val="18"/>
        </w:rPr>
        <w:t>20</w:t>
      </w:r>
      <w:r w:rsidR="0035407C">
        <w:rPr>
          <w:rFonts w:ascii="Verdana" w:hAnsi="Verdana"/>
          <w:b/>
          <w:sz w:val="18"/>
          <w:szCs w:val="18"/>
        </w:rPr>
        <w:t>23</w:t>
      </w:r>
      <w:r w:rsidR="00A71E1D" w:rsidRPr="00C47663">
        <w:rPr>
          <w:rFonts w:ascii="Verdana" w:hAnsi="Verdana"/>
          <w:sz w:val="18"/>
          <w:szCs w:val="18"/>
        </w:rPr>
        <w:t xml:space="preserve"> </w:t>
      </w:r>
      <w:r w:rsidRPr="00C47663">
        <w:rPr>
          <w:rFonts w:ascii="Verdana" w:hAnsi="Verdana"/>
          <w:sz w:val="18"/>
          <w:szCs w:val="18"/>
        </w:rPr>
        <w:t xml:space="preserve">a </w:t>
      </w:r>
      <w:r w:rsidR="00A51238" w:rsidRPr="00C47663">
        <w:rPr>
          <w:rFonts w:ascii="Verdana" w:hAnsi="Verdana"/>
          <w:sz w:val="18"/>
          <w:szCs w:val="18"/>
        </w:rPr>
        <w:t xml:space="preserve">valere sul </w:t>
      </w:r>
      <w:r w:rsidR="002401EF">
        <w:rPr>
          <w:rFonts w:ascii="Verdana" w:hAnsi="Verdana"/>
          <w:b/>
          <w:sz w:val="18"/>
          <w:szCs w:val="18"/>
        </w:rPr>
        <w:t>P</w:t>
      </w:r>
      <w:r w:rsidR="00A51238" w:rsidRPr="00875A75">
        <w:rPr>
          <w:rFonts w:ascii="Verdana" w:hAnsi="Verdana"/>
          <w:b/>
          <w:sz w:val="18"/>
          <w:szCs w:val="18"/>
        </w:rPr>
        <w:t>R FESR 20</w:t>
      </w:r>
      <w:r w:rsidR="0035407C" w:rsidRPr="00875A75">
        <w:rPr>
          <w:rFonts w:ascii="Verdana" w:hAnsi="Verdana"/>
          <w:b/>
          <w:sz w:val="18"/>
          <w:szCs w:val="18"/>
        </w:rPr>
        <w:t>21</w:t>
      </w:r>
      <w:r w:rsidR="00A51238" w:rsidRPr="00875A75">
        <w:rPr>
          <w:rFonts w:ascii="Verdana" w:hAnsi="Verdana"/>
          <w:b/>
          <w:sz w:val="18"/>
          <w:szCs w:val="18"/>
        </w:rPr>
        <w:t>-202</w:t>
      </w:r>
      <w:r w:rsidR="002401EF">
        <w:rPr>
          <w:rFonts w:ascii="Verdana" w:hAnsi="Verdana"/>
          <w:b/>
          <w:sz w:val="18"/>
          <w:szCs w:val="18"/>
        </w:rPr>
        <w:t>7</w:t>
      </w:r>
      <w:r w:rsidR="00A51238" w:rsidRPr="00875A75">
        <w:rPr>
          <w:rFonts w:ascii="Verdana" w:hAnsi="Verdana"/>
          <w:b/>
          <w:sz w:val="18"/>
          <w:szCs w:val="18"/>
        </w:rPr>
        <w:t xml:space="preserve"> </w:t>
      </w:r>
      <w:r w:rsidR="00F00C05" w:rsidRPr="00875A75">
        <w:rPr>
          <w:rFonts w:ascii="Verdana" w:hAnsi="Verdana"/>
          <w:b/>
          <w:sz w:val="18"/>
          <w:szCs w:val="18"/>
        </w:rPr>
        <w:t>Attivit</w:t>
      </w:r>
      <w:r w:rsidR="00DB3EDF" w:rsidRPr="00875A75">
        <w:rPr>
          <w:rFonts w:ascii="Verdana" w:hAnsi="Verdana"/>
          <w:b/>
          <w:sz w:val="18"/>
          <w:szCs w:val="18"/>
        </w:rPr>
        <w:t>à</w:t>
      </w:r>
      <w:r w:rsidR="00F00C05" w:rsidRPr="00875A75">
        <w:rPr>
          <w:rFonts w:ascii="Verdana" w:hAnsi="Verdana"/>
          <w:b/>
          <w:sz w:val="18"/>
          <w:szCs w:val="18"/>
        </w:rPr>
        <w:t xml:space="preserve"> </w:t>
      </w:r>
      <w:r w:rsidR="0035407C" w:rsidRPr="00875A75">
        <w:rPr>
          <w:rFonts w:ascii="Verdana" w:hAnsi="Verdana"/>
          <w:b/>
          <w:sz w:val="18"/>
          <w:szCs w:val="18"/>
        </w:rPr>
        <w:t>A3.2.1</w:t>
      </w:r>
      <w:r w:rsidR="0087239A" w:rsidRPr="00875A75">
        <w:rPr>
          <w:rFonts w:ascii="Verdana" w:hAnsi="Verdana"/>
          <w:b/>
          <w:sz w:val="18"/>
          <w:szCs w:val="18"/>
        </w:rPr>
        <w:t xml:space="preserve"> </w:t>
      </w:r>
      <w:r w:rsidR="00F00C05" w:rsidRPr="00D349AE">
        <w:rPr>
          <w:rFonts w:ascii="Verdana" w:hAnsi="Verdana"/>
          <w:b/>
          <w:sz w:val="18"/>
          <w:szCs w:val="18"/>
        </w:rPr>
        <w:t>“</w:t>
      </w:r>
      <w:r w:rsidR="00875A75" w:rsidRPr="00D349AE">
        <w:rPr>
          <w:rFonts w:ascii="Verdana" w:hAnsi="Verdana"/>
          <w:b/>
          <w:sz w:val="18"/>
          <w:szCs w:val="18"/>
        </w:rPr>
        <w:t>Aiuti per la realizzazione di progetti di investimento produttivo nelle imprese che valorizzano lo sviluppo delle tecnologie e dell’innovazione</w:t>
      </w:r>
      <w:r w:rsidR="00EB055C" w:rsidRPr="00D349AE">
        <w:rPr>
          <w:rFonts w:ascii="Verdana" w:hAnsi="Verdana"/>
          <w:b/>
          <w:sz w:val="18"/>
          <w:szCs w:val="18"/>
        </w:rPr>
        <w:t>”</w:t>
      </w:r>
      <w:r w:rsidR="00BF6A80">
        <w:rPr>
          <w:rFonts w:ascii="Verdana" w:hAnsi="Verdana"/>
          <w:b/>
          <w:sz w:val="18"/>
          <w:szCs w:val="18"/>
        </w:rPr>
        <w:t xml:space="preserve"> </w:t>
      </w:r>
      <w:r w:rsidR="00BF6A80" w:rsidRPr="009A0F96">
        <w:rPr>
          <w:rFonts w:ascii="Verdana" w:hAnsi="Verdana"/>
          <w:sz w:val="18"/>
          <w:szCs w:val="18"/>
        </w:rPr>
        <w:t>(di seguito denominato: “Bando”)</w:t>
      </w:r>
      <w:r w:rsidR="00C47663" w:rsidRPr="00C47663">
        <w:rPr>
          <w:rFonts w:ascii="Verdana" w:hAnsi="Verdana"/>
          <w:sz w:val="18"/>
          <w:szCs w:val="18"/>
        </w:rPr>
        <w:t>,</w:t>
      </w:r>
      <w:r w:rsidR="00C47663" w:rsidRPr="00C47663">
        <w:rPr>
          <w:rFonts w:ascii="Verdana" w:hAnsi="Verdana"/>
          <w:b/>
          <w:sz w:val="18"/>
          <w:szCs w:val="18"/>
        </w:rPr>
        <w:t xml:space="preserve"> </w:t>
      </w:r>
      <w:r w:rsidR="00240453" w:rsidRPr="00C47663">
        <w:rPr>
          <w:rFonts w:ascii="Verdana" w:hAnsi="Verdana"/>
          <w:sz w:val="18"/>
          <w:szCs w:val="18"/>
        </w:rPr>
        <w:t xml:space="preserve">per la </w:t>
      </w:r>
      <w:r w:rsidR="00A51238" w:rsidRPr="00C47663">
        <w:rPr>
          <w:rFonts w:ascii="Verdana" w:hAnsi="Verdana"/>
          <w:sz w:val="18"/>
          <w:szCs w:val="18"/>
        </w:rPr>
        <w:t xml:space="preserve">realizzazione </w:t>
      </w:r>
      <w:r w:rsidRPr="00C47663">
        <w:rPr>
          <w:rFonts w:ascii="Verdana" w:hAnsi="Verdana"/>
          <w:sz w:val="18"/>
          <w:szCs w:val="18"/>
        </w:rPr>
        <w:t>del</w:t>
      </w:r>
      <w:r w:rsidR="00A51238" w:rsidRPr="00C47663">
        <w:rPr>
          <w:rFonts w:ascii="Verdana" w:hAnsi="Verdana"/>
          <w:sz w:val="18"/>
          <w:szCs w:val="18"/>
        </w:rPr>
        <w:t xml:space="preserve"> </w:t>
      </w:r>
      <w:r w:rsidR="003A315E">
        <w:rPr>
          <w:rFonts w:ascii="Verdana" w:hAnsi="Verdana"/>
          <w:sz w:val="18"/>
          <w:szCs w:val="18"/>
        </w:rPr>
        <w:t>P</w:t>
      </w:r>
      <w:r w:rsidR="00A51238" w:rsidRPr="00C47663">
        <w:rPr>
          <w:rFonts w:ascii="Verdana" w:hAnsi="Verdana"/>
          <w:sz w:val="18"/>
          <w:szCs w:val="18"/>
        </w:rPr>
        <w:t xml:space="preserve">rogetto denominato </w:t>
      </w:r>
      <w:r w:rsidR="0016041A" w:rsidRPr="00C47663">
        <w:rPr>
          <w:rFonts w:ascii="Verdana" w:hAnsi="Verdana"/>
          <w:sz w:val="18"/>
          <w:szCs w:val="18"/>
        </w:rPr>
        <w:fldChar w:fldCharType="begin">
          <w:ffData>
            <w:name w:val=""/>
            <w:enabled/>
            <w:calcOnExit w:val="0"/>
            <w:textInput/>
          </w:ffData>
        </w:fldChar>
      </w:r>
      <w:r w:rsidR="0016041A" w:rsidRPr="00C47663">
        <w:rPr>
          <w:rFonts w:ascii="Verdana" w:hAnsi="Verdana"/>
          <w:sz w:val="18"/>
          <w:szCs w:val="18"/>
        </w:rPr>
        <w:instrText xml:space="preserve"> FORMTEXT </w:instrText>
      </w:r>
      <w:r w:rsidR="0016041A" w:rsidRPr="00C47663">
        <w:rPr>
          <w:rFonts w:ascii="Verdana" w:hAnsi="Verdana"/>
          <w:sz w:val="18"/>
          <w:szCs w:val="18"/>
        </w:rPr>
      </w:r>
      <w:r w:rsidR="0016041A" w:rsidRPr="00C47663">
        <w:rPr>
          <w:rFonts w:ascii="Verdana" w:hAnsi="Verdana"/>
          <w:sz w:val="18"/>
          <w:szCs w:val="18"/>
        </w:rPr>
        <w:fldChar w:fldCharType="separate"/>
      </w:r>
      <w:bookmarkStart w:id="1" w:name="_GoBack"/>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r w:rsidR="00370C01">
        <w:rPr>
          <w:rFonts w:ascii="Verdana" w:hAnsi="Verdana"/>
          <w:noProof/>
          <w:sz w:val="18"/>
          <w:szCs w:val="18"/>
        </w:rPr>
        <w:t> </w:t>
      </w:r>
      <w:bookmarkEnd w:id="1"/>
      <w:r w:rsidR="0016041A" w:rsidRPr="00C47663">
        <w:rPr>
          <w:rFonts w:ascii="Verdana" w:hAnsi="Verdana"/>
          <w:sz w:val="18"/>
          <w:szCs w:val="18"/>
        </w:rPr>
        <w:fldChar w:fldCharType="end"/>
      </w:r>
    </w:p>
    <w:p w:rsidR="00240453" w:rsidRPr="004536B6" w:rsidRDefault="00240453" w:rsidP="00C66BEA">
      <w:pPr>
        <w:spacing w:before="120"/>
        <w:jc w:val="center"/>
        <w:rPr>
          <w:rFonts w:ascii="Verdana" w:hAnsi="Verdana"/>
          <w:b/>
          <w:sz w:val="18"/>
          <w:szCs w:val="18"/>
        </w:rPr>
      </w:pPr>
      <w:r w:rsidRPr="0087239A">
        <w:rPr>
          <w:rFonts w:ascii="Verdana" w:hAnsi="Verdana"/>
          <w:b/>
          <w:sz w:val="18"/>
          <w:szCs w:val="18"/>
        </w:rPr>
        <w:t xml:space="preserve">ai fini del rispetto dei requisiti </w:t>
      </w:r>
      <w:r w:rsidR="00193BC8" w:rsidRPr="0087239A">
        <w:rPr>
          <w:rFonts w:ascii="Verdana" w:hAnsi="Verdana"/>
          <w:b/>
          <w:sz w:val="18"/>
          <w:szCs w:val="18"/>
        </w:rPr>
        <w:t xml:space="preserve">di ammissibilità </w:t>
      </w:r>
      <w:r w:rsidR="00B23B62" w:rsidRPr="0087239A">
        <w:rPr>
          <w:rFonts w:ascii="Verdana" w:hAnsi="Verdana"/>
          <w:b/>
          <w:sz w:val="18"/>
          <w:szCs w:val="18"/>
        </w:rPr>
        <w:t xml:space="preserve">di cui </w:t>
      </w:r>
      <w:r w:rsidR="0087239A" w:rsidRPr="0087239A">
        <w:rPr>
          <w:rFonts w:ascii="Verdana" w:hAnsi="Verdana"/>
          <w:b/>
          <w:sz w:val="18"/>
          <w:szCs w:val="18"/>
        </w:rPr>
        <w:t>a</w:t>
      </w:r>
      <w:r w:rsidRPr="0087239A">
        <w:rPr>
          <w:rFonts w:ascii="Verdana" w:hAnsi="Verdana"/>
          <w:b/>
          <w:sz w:val="18"/>
          <w:szCs w:val="18"/>
        </w:rPr>
        <w:t>l Bando</w:t>
      </w:r>
    </w:p>
    <w:p w:rsidR="00193BC8" w:rsidRPr="004536B6" w:rsidRDefault="003E3A5F" w:rsidP="00C66BEA">
      <w:pPr>
        <w:pStyle w:val="Corpotesto"/>
        <w:tabs>
          <w:tab w:val="num" w:pos="426"/>
        </w:tabs>
        <w:spacing w:before="120"/>
        <w:rPr>
          <w:rFonts w:ascii="Verdana" w:hAnsi="Verdana"/>
          <w:sz w:val="18"/>
          <w:szCs w:val="18"/>
        </w:rPr>
      </w:pPr>
      <w:r w:rsidRPr="004536B6">
        <w:rPr>
          <w:rFonts w:ascii="Verdana" w:hAnsi="Verdana"/>
          <w:sz w:val="18"/>
          <w:szCs w:val="18"/>
        </w:rPr>
        <w:t xml:space="preserve">consapevole delle </w:t>
      </w:r>
      <w:r w:rsidRPr="004536B6">
        <w:rPr>
          <w:rFonts w:ascii="Verdana" w:hAnsi="Verdana"/>
          <w:b/>
          <w:sz w:val="18"/>
          <w:szCs w:val="18"/>
        </w:rPr>
        <w:t>responsabilità anche penali derivanti dal rilascio di dichiarazioni mendaci</w:t>
      </w:r>
      <w:r w:rsidRPr="004536B6">
        <w:rPr>
          <w:rFonts w:ascii="Verdana" w:hAnsi="Verdana"/>
          <w:sz w:val="18"/>
          <w:szCs w:val="18"/>
        </w:rPr>
        <w:t xml:space="preserve"> e della conseguente decadenza dai benefici concessi sulla base di una dichiarazione non veritiera, ai sensi degli articoli </w:t>
      </w:r>
      <w:hyperlink r:id="rId13" w:history="1">
        <w:r w:rsidRPr="004536B6">
          <w:rPr>
            <w:rFonts w:ascii="Verdana" w:hAnsi="Verdana"/>
            <w:sz w:val="18"/>
            <w:szCs w:val="18"/>
          </w:rPr>
          <w:t>75</w:t>
        </w:r>
      </w:hyperlink>
      <w:r w:rsidRPr="004536B6">
        <w:rPr>
          <w:rFonts w:ascii="Verdana" w:hAnsi="Verdana"/>
          <w:sz w:val="18"/>
          <w:szCs w:val="18"/>
        </w:rPr>
        <w:t xml:space="preserve"> e </w:t>
      </w:r>
      <w:hyperlink r:id="rId14" w:history="1">
        <w:r w:rsidRPr="004536B6">
          <w:rPr>
            <w:rFonts w:ascii="Verdana" w:hAnsi="Verdana"/>
            <w:sz w:val="18"/>
            <w:szCs w:val="18"/>
          </w:rPr>
          <w:t>76</w:t>
        </w:r>
      </w:hyperlink>
      <w:r w:rsidRPr="004536B6">
        <w:rPr>
          <w:rFonts w:ascii="Verdana" w:hAnsi="Verdana"/>
          <w:sz w:val="18"/>
          <w:szCs w:val="18"/>
        </w:rPr>
        <w:t xml:space="preserve"> del </w:t>
      </w:r>
      <w:hyperlink r:id="rId15" w:history="1">
        <w:r w:rsidRPr="004536B6">
          <w:rPr>
            <w:rFonts w:ascii="Verdana" w:hAnsi="Verdana"/>
            <w:sz w:val="18"/>
            <w:szCs w:val="18"/>
          </w:rPr>
          <w:t>decreto del Presidente della Repubblica 28 dicembre 2000, n. 445</w:t>
        </w:r>
      </w:hyperlink>
      <w:r w:rsidRPr="004536B6">
        <w:rPr>
          <w:rFonts w:ascii="Verdana" w:hAnsi="Verdana"/>
          <w:sz w:val="18"/>
          <w:szCs w:val="18"/>
        </w:rPr>
        <w:t>,</w:t>
      </w:r>
    </w:p>
    <w:p w:rsidR="00B95C31" w:rsidRDefault="00B95C31" w:rsidP="00C66BEA">
      <w:pPr>
        <w:spacing w:before="120"/>
        <w:jc w:val="center"/>
        <w:rPr>
          <w:rFonts w:ascii="Verdana" w:hAnsi="Verdana"/>
          <w:b/>
          <w:sz w:val="18"/>
          <w:szCs w:val="18"/>
        </w:rPr>
      </w:pPr>
    </w:p>
    <w:p w:rsidR="008200A7" w:rsidRPr="004536B6" w:rsidRDefault="00193BC8" w:rsidP="00C66BEA">
      <w:pPr>
        <w:spacing w:before="120"/>
        <w:jc w:val="center"/>
        <w:rPr>
          <w:rFonts w:ascii="Verdana" w:hAnsi="Verdana"/>
          <w:sz w:val="18"/>
          <w:szCs w:val="18"/>
        </w:rPr>
      </w:pPr>
      <w:r w:rsidRPr="004536B6">
        <w:rPr>
          <w:rFonts w:ascii="Verdana" w:hAnsi="Verdana"/>
          <w:b/>
          <w:sz w:val="18"/>
          <w:szCs w:val="18"/>
        </w:rPr>
        <w:t xml:space="preserve">dichiara </w:t>
      </w:r>
      <w:r w:rsidR="008200A7" w:rsidRPr="004536B6">
        <w:rPr>
          <w:rFonts w:ascii="Verdana" w:hAnsi="Verdana"/>
          <w:sz w:val="18"/>
          <w:szCs w:val="18"/>
        </w:rPr>
        <w:t xml:space="preserve">che </w:t>
      </w:r>
      <w:r w:rsidR="0086793A">
        <w:rPr>
          <w:rFonts w:ascii="Verdana" w:hAnsi="Verdana"/>
          <w:sz w:val="18"/>
          <w:szCs w:val="18"/>
        </w:rPr>
        <w:t xml:space="preserve">il soggetto </w:t>
      </w:r>
      <w:r w:rsidR="000F12D2">
        <w:rPr>
          <w:rFonts w:ascii="Verdana" w:hAnsi="Verdana"/>
          <w:sz w:val="18"/>
          <w:szCs w:val="18"/>
        </w:rPr>
        <w:t>richiedente</w:t>
      </w:r>
      <w:r w:rsidR="0086793A">
        <w:rPr>
          <w:rFonts w:ascii="Verdana" w:hAnsi="Verdana"/>
          <w:sz w:val="18"/>
          <w:szCs w:val="18"/>
        </w:rPr>
        <w:t>:</w:t>
      </w:r>
    </w:p>
    <w:p w:rsidR="005240E0" w:rsidRPr="004536B6" w:rsidRDefault="005240E0" w:rsidP="00C66BEA">
      <w:pPr>
        <w:pStyle w:val="Corpotesto"/>
        <w:tabs>
          <w:tab w:val="num" w:pos="426"/>
        </w:tabs>
        <w:spacing w:before="120"/>
        <w:rPr>
          <w:rFonts w:ascii="Verdana" w:hAnsi="Verdana"/>
          <w:sz w:val="18"/>
          <w:szCs w:val="18"/>
        </w:rPr>
      </w:pPr>
    </w:p>
    <w:p w:rsidR="00AD5B69" w:rsidRDefault="00AD5B69" w:rsidP="009A0F96">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bookmarkStart w:id="2" w:name="Controllo1"/>
      <w:r>
        <w:rPr>
          <w:rFonts w:ascii="Verdana" w:hAnsi="Verdana" w:cs="DejaVuLGCSans"/>
          <w:color w:val="000000"/>
          <w:sz w:val="18"/>
          <w:szCs w:val="18"/>
        </w:rPr>
        <w:t>(scegliere l’opzione</w:t>
      </w:r>
      <w:r w:rsidR="0086793A">
        <w:rPr>
          <w:rFonts w:ascii="Verdana" w:hAnsi="Verdana" w:cs="DejaVuLGCSans"/>
          <w:color w:val="000000"/>
          <w:sz w:val="18"/>
          <w:szCs w:val="18"/>
        </w:rPr>
        <w:t xml:space="preserve"> e la sotto opzione</w:t>
      </w:r>
      <w:r>
        <w:rPr>
          <w:rFonts w:ascii="Verdana" w:hAnsi="Verdana" w:cs="DejaVuLGCSans"/>
          <w:color w:val="000000"/>
          <w:sz w:val="18"/>
          <w:szCs w:val="18"/>
        </w:rPr>
        <w:t xml:space="preserve"> pertinent</w:t>
      </w:r>
      <w:r w:rsidR="0086793A">
        <w:rPr>
          <w:rFonts w:ascii="Verdana" w:hAnsi="Verdana" w:cs="DejaVuLGCSans"/>
          <w:color w:val="000000"/>
          <w:sz w:val="18"/>
          <w:szCs w:val="18"/>
        </w:rPr>
        <w:t>i</w:t>
      </w:r>
      <w:r>
        <w:rPr>
          <w:rFonts w:ascii="Verdana" w:hAnsi="Verdana" w:cs="DejaVuLGCSans"/>
          <w:color w:val="000000"/>
          <w:sz w:val="18"/>
          <w:szCs w:val="18"/>
        </w:rPr>
        <w:t>)</w:t>
      </w:r>
    </w:p>
    <w:bookmarkStart w:id="3" w:name="_Hlk132105394"/>
    <w:p w:rsidR="00AD5B69" w:rsidRDefault="00C2647E" w:rsidP="0086793A">
      <w:pPr>
        <w:pStyle w:val="Paragrafoelenco"/>
        <w:numPr>
          <w:ilvl w:val="0"/>
          <w:numId w:val="43"/>
        </w:numPr>
        <w:spacing w:afterLines="60" w:after="144" w:line="240" w:lineRule="auto"/>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bookmarkEnd w:id="2"/>
      <w:bookmarkEnd w:id="3"/>
      <w:r w:rsidR="0086793A">
        <w:rPr>
          <w:rFonts w:ascii="Verdana" w:hAnsi="Verdana" w:cs="DejaVuLGCSans"/>
          <w:color w:val="000000"/>
          <w:sz w:val="18"/>
          <w:szCs w:val="18"/>
        </w:rPr>
        <w:t xml:space="preserve"> è un</w:t>
      </w:r>
      <w:r w:rsidR="00E116F4">
        <w:rPr>
          <w:rFonts w:ascii="Verdana" w:hAnsi="Verdana" w:cs="DejaVuLGCSans"/>
          <w:color w:val="000000"/>
          <w:sz w:val="18"/>
          <w:szCs w:val="18"/>
        </w:rPr>
        <w:t>’impresa</w:t>
      </w:r>
      <w:r w:rsidR="00AD5B69">
        <w:rPr>
          <w:rFonts w:ascii="Verdana" w:hAnsi="Verdana" w:cs="DejaVuLGCSans"/>
          <w:color w:val="000000"/>
          <w:sz w:val="18"/>
          <w:szCs w:val="18"/>
        </w:rPr>
        <w:t>:</w:t>
      </w:r>
    </w:p>
    <w:p w:rsidR="00A71E1D" w:rsidRPr="009A0F96" w:rsidRDefault="00AD5B69" w:rsidP="0086793A">
      <w:pPr>
        <w:pStyle w:val="Paragrafoelenco"/>
        <w:spacing w:afterLines="60" w:after="144" w:line="240" w:lineRule="auto"/>
        <w:ind w:left="1135" w:firstLine="283"/>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3A315E">
        <w:rPr>
          <w:rFonts w:ascii="Verdana" w:hAnsi="Verdana" w:cs="DejaVuLGCSans"/>
          <w:color w:val="000000"/>
          <w:sz w:val="18"/>
          <w:szCs w:val="18"/>
        </w:rPr>
        <w:t>iscritta</w:t>
      </w:r>
      <w:r w:rsidR="00A71E1D" w:rsidRPr="009A0F96">
        <w:rPr>
          <w:rFonts w:ascii="Verdana" w:hAnsi="Verdana" w:cs="DejaVuLGCSans"/>
          <w:color w:val="000000"/>
          <w:sz w:val="18"/>
          <w:szCs w:val="18"/>
        </w:rPr>
        <w:t xml:space="preserve"> presso il Registro delle imprese</w:t>
      </w:r>
      <w:r w:rsidR="0086793A">
        <w:rPr>
          <w:rFonts w:ascii="Verdana" w:hAnsi="Verdana" w:cs="DejaVuLGCSans"/>
          <w:color w:val="000000"/>
          <w:sz w:val="18"/>
          <w:szCs w:val="18"/>
        </w:rPr>
        <w:t>;</w:t>
      </w:r>
      <w:r w:rsidR="00A71E1D" w:rsidRPr="009A0F96">
        <w:rPr>
          <w:rFonts w:ascii="Verdana" w:hAnsi="Verdana" w:cs="DejaVuLGCSans"/>
          <w:color w:val="000000"/>
          <w:sz w:val="18"/>
          <w:szCs w:val="18"/>
        </w:rPr>
        <w:t xml:space="preserve"> </w:t>
      </w:r>
    </w:p>
    <w:p w:rsidR="00C9417B" w:rsidRDefault="00C2647E"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sidR="00A71E1D">
        <w:rPr>
          <w:rFonts w:ascii="Verdana" w:hAnsi="Verdana" w:cs="DejaVuLGCSans"/>
          <w:color w:val="000000"/>
          <w:sz w:val="18"/>
          <w:szCs w:val="18"/>
        </w:rPr>
        <w:t xml:space="preserve"> </w:t>
      </w:r>
      <w:r w:rsidR="00A71E1D" w:rsidRPr="001041FF">
        <w:rPr>
          <w:rFonts w:ascii="Verdana" w:hAnsi="Verdana" w:cs="DejaVuLGCSans"/>
          <w:color w:val="000000"/>
          <w:sz w:val="18"/>
          <w:szCs w:val="18"/>
        </w:rPr>
        <w:t>non</w:t>
      </w:r>
      <w:r w:rsidR="0086793A">
        <w:rPr>
          <w:rFonts w:ascii="Verdana" w:hAnsi="Verdana" w:cs="DejaVuLGCSans"/>
          <w:color w:val="000000"/>
          <w:sz w:val="18"/>
          <w:szCs w:val="18"/>
        </w:rPr>
        <w:t xml:space="preserve"> </w:t>
      </w:r>
      <w:r w:rsidR="00A71E1D" w:rsidRPr="001041FF">
        <w:rPr>
          <w:rFonts w:ascii="Verdana" w:hAnsi="Verdana" w:cs="DejaVuLGCSans"/>
          <w:color w:val="000000"/>
          <w:sz w:val="18"/>
          <w:szCs w:val="18"/>
        </w:rPr>
        <w:t>residente nel territorio della Repubblica italiana al momento della presentazione della domanda</w:t>
      </w:r>
      <w:r w:rsidR="003A315E">
        <w:rPr>
          <w:rFonts w:ascii="Verdana" w:hAnsi="Verdana" w:cs="DejaVuLGCSans"/>
          <w:color w:val="000000"/>
          <w:sz w:val="18"/>
          <w:szCs w:val="18"/>
        </w:rPr>
        <w:t xml:space="preserve"> che è costituita secondo le norme di diritto civile e commerciale vigenti nello Stato membro di residenza </w:t>
      </w:r>
      <w:r w:rsidR="00A71E1D">
        <w:rPr>
          <w:rFonts w:ascii="Verdana" w:hAnsi="Verdana" w:cs="DejaVuLGCSans"/>
          <w:color w:val="000000"/>
          <w:sz w:val="18"/>
          <w:szCs w:val="18"/>
        </w:rPr>
        <w:t xml:space="preserve">ed </w:t>
      </w:r>
      <w:r w:rsidR="00AD5B69">
        <w:rPr>
          <w:rFonts w:ascii="Verdana" w:hAnsi="Verdana" w:cs="DejaVuLGCSans"/>
          <w:color w:val="000000"/>
          <w:sz w:val="18"/>
          <w:szCs w:val="18"/>
        </w:rPr>
        <w:t xml:space="preserve">è </w:t>
      </w:r>
      <w:r w:rsidR="00A71E1D">
        <w:rPr>
          <w:rFonts w:ascii="Verdana" w:hAnsi="Verdana" w:cs="DejaVuLGCSans"/>
          <w:color w:val="000000"/>
          <w:sz w:val="18"/>
          <w:szCs w:val="18"/>
        </w:rPr>
        <w:t>iscritta nel</w:t>
      </w:r>
      <w:r w:rsidR="00AD5B69">
        <w:rPr>
          <w:rFonts w:ascii="Verdana" w:hAnsi="Verdana" w:cs="DejaVuLGCSans"/>
          <w:color w:val="000000"/>
          <w:sz w:val="18"/>
          <w:szCs w:val="18"/>
        </w:rPr>
        <w:t xml:space="preserve"> pertinente r</w:t>
      </w:r>
      <w:r w:rsidR="00A71E1D">
        <w:rPr>
          <w:rFonts w:ascii="Verdana" w:hAnsi="Verdana" w:cs="DejaVuLGCSans"/>
          <w:color w:val="000000"/>
          <w:sz w:val="18"/>
          <w:szCs w:val="18"/>
        </w:rPr>
        <w:t xml:space="preserve">egistro dello Stato membro </w:t>
      </w:r>
      <w:r w:rsidR="00AD5B69">
        <w:rPr>
          <w:rFonts w:ascii="Verdana" w:hAnsi="Verdana" w:cs="DejaVuLGCSans"/>
          <w:color w:val="000000"/>
          <w:sz w:val="18"/>
          <w:szCs w:val="18"/>
        </w:rPr>
        <w:t>qualora sussistente</w:t>
      </w:r>
      <w:r w:rsidR="0086793A">
        <w:rPr>
          <w:rFonts w:ascii="Verdana" w:hAnsi="Verdana" w:cs="DejaVuLGCSans"/>
          <w:color w:val="000000"/>
          <w:sz w:val="18"/>
          <w:szCs w:val="18"/>
        </w:rPr>
        <w:t>;</w:t>
      </w:r>
      <w:r w:rsidR="00AD5B69">
        <w:rPr>
          <w:rFonts w:ascii="Verdana" w:hAnsi="Verdana" w:cs="DejaVuLGCSans"/>
          <w:color w:val="000000"/>
          <w:sz w:val="18"/>
          <w:szCs w:val="18"/>
        </w:rPr>
        <w:t xml:space="preserve"> </w:t>
      </w:r>
    </w:p>
    <w:p w:rsidR="00C729DD" w:rsidRDefault="00AD5B69" w:rsidP="0086793A">
      <w:pPr>
        <w:pStyle w:val="Paragrafoelenco"/>
        <w:numPr>
          <w:ilvl w:val="0"/>
          <w:numId w:val="43"/>
        </w:numPr>
        <w:spacing w:afterLines="60" w:after="144" w:line="240" w:lineRule="auto"/>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sidRPr="009A0F96">
        <w:rPr>
          <w:rFonts w:ascii="Verdana" w:hAnsi="Verdana" w:cs="DejaVuLGCSans"/>
          <w:color w:val="000000"/>
          <w:sz w:val="18"/>
          <w:szCs w:val="18"/>
        </w:rPr>
        <w:t xml:space="preserve"> </w:t>
      </w:r>
      <w:r w:rsidR="0086793A">
        <w:rPr>
          <w:rFonts w:ascii="Verdana" w:hAnsi="Verdana" w:cs="DejaVuLGCSans"/>
          <w:color w:val="000000"/>
          <w:sz w:val="18"/>
          <w:szCs w:val="18"/>
        </w:rPr>
        <w:t>è</w:t>
      </w:r>
      <w:r w:rsidR="00C729DD">
        <w:rPr>
          <w:rFonts w:ascii="Verdana" w:hAnsi="Verdana" w:cs="DejaVuLGCSans"/>
          <w:color w:val="000000"/>
          <w:sz w:val="18"/>
          <w:szCs w:val="18"/>
        </w:rPr>
        <w:t>:</w:t>
      </w:r>
      <w:r>
        <w:rPr>
          <w:rFonts w:ascii="Verdana" w:hAnsi="Verdana" w:cs="DejaVuLGCSans"/>
          <w:color w:val="000000"/>
          <w:sz w:val="18"/>
          <w:szCs w:val="18"/>
        </w:rPr>
        <w:t xml:space="preserve"> </w:t>
      </w:r>
    </w:p>
    <w:p w:rsidR="00C729DD" w:rsidRDefault="00C729DD"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AD5B69">
        <w:rPr>
          <w:rFonts w:ascii="Verdana" w:hAnsi="Verdana" w:cs="DejaVuLGCSans"/>
          <w:color w:val="000000"/>
          <w:sz w:val="18"/>
          <w:szCs w:val="18"/>
        </w:rPr>
        <w:t>prestatore di attività professionali ordinistiche regolarmente</w:t>
      </w:r>
      <w:r>
        <w:rPr>
          <w:rFonts w:ascii="Verdana" w:hAnsi="Verdana" w:cs="DejaVuLGCSans"/>
          <w:color w:val="000000"/>
          <w:sz w:val="18"/>
          <w:szCs w:val="18"/>
        </w:rPr>
        <w:t xml:space="preserve"> iscritto </w:t>
      </w:r>
      <w:r w:rsidR="00EE5091">
        <w:rPr>
          <w:rFonts w:ascii="Verdana" w:hAnsi="Verdana" w:cs="DejaVuLGCSans"/>
          <w:color w:val="000000"/>
          <w:sz w:val="18"/>
          <w:szCs w:val="18"/>
        </w:rPr>
        <w:t xml:space="preserve">al seguente </w:t>
      </w:r>
      <w:r>
        <w:rPr>
          <w:rFonts w:ascii="Verdana" w:hAnsi="Verdana" w:cs="DejaVuLGCSans"/>
          <w:color w:val="000000"/>
          <w:sz w:val="18"/>
          <w:szCs w:val="18"/>
        </w:rPr>
        <w:t>ordine</w:t>
      </w:r>
      <w:r w:rsidR="00AD5B69">
        <w:rPr>
          <w:rFonts w:ascii="Verdana" w:hAnsi="Verdana" w:cs="DejaVuLGCSans"/>
          <w:color w:val="000000"/>
          <w:sz w:val="18"/>
          <w:szCs w:val="18"/>
        </w:rPr>
        <w:t>/</w:t>
      </w:r>
      <w:r>
        <w:rPr>
          <w:rFonts w:ascii="Verdana" w:hAnsi="Verdana" w:cs="DejaVuLGCSans"/>
          <w:color w:val="000000"/>
          <w:sz w:val="18"/>
          <w:szCs w:val="18"/>
        </w:rPr>
        <w:t xml:space="preserve">collegio professionale </w:t>
      </w:r>
      <w:r w:rsidR="00AD5B69" w:rsidRPr="00D54097">
        <w:rPr>
          <w:rFonts w:ascii="Verdana" w:hAnsi="Verdana"/>
          <w:sz w:val="18"/>
          <w:szCs w:val="18"/>
        </w:rPr>
        <w:fldChar w:fldCharType="begin">
          <w:ffData>
            <w:name w:val=""/>
            <w:enabled/>
            <w:calcOnExit w:val="0"/>
            <w:textInput/>
          </w:ffData>
        </w:fldChar>
      </w:r>
      <w:r w:rsidR="00AD5B69" w:rsidRPr="00D54097">
        <w:rPr>
          <w:rFonts w:ascii="Verdana" w:hAnsi="Verdana"/>
          <w:sz w:val="18"/>
          <w:szCs w:val="18"/>
        </w:rPr>
        <w:instrText xml:space="preserve"> FORMTEXT </w:instrText>
      </w:r>
      <w:r w:rsidR="00AD5B69" w:rsidRPr="00D54097">
        <w:rPr>
          <w:rFonts w:ascii="Verdana" w:hAnsi="Verdana"/>
          <w:sz w:val="18"/>
          <w:szCs w:val="18"/>
        </w:rPr>
      </w:r>
      <w:r w:rsidR="00AD5B69" w:rsidRPr="00D54097">
        <w:rPr>
          <w:rFonts w:ascii="Verdana" w:hAnsi="Verdana"/>
          <w:sz w:val="18"/>
          <w:szCs w:val="18"/>
        </w:rPr>
        <w:fldChar w:fldCharType="separate"/>
      </w:r>
      <w:r w:rsidR="00AD5B69">
        <w:rPr>
          <w:rFonts w:ascii="Verdana" w:hAnsi="Verdana"/>
          <w:noProof/>
          <w:sz w:val="18"/>
          <w:szCs w:val="18"/>
        </w:rPr>
        <w:t> </w:t>
      </w:r>
      <w:r w:rsidR="00AD5B69">
        <w:rPr>
          <w:rFonts w:ascii="Verdana" w:hAnsi="Verdana"/>
          <w:noProof/>
          <w:sz w:val="18"/>
          <w:szCs w:val="18"/>
        </w:rPr>
        <w:t> </w:t>
      </w:r>
      <w:r w:rsidR="00AD5B69">
        <w:rPr>
          <w:rFonts w:ascii="Verdana" w:hAnsi="Verdana"/>
          <w:noProof/>
          <w:sz w:val="18"/>
          <w:szCs w:val="18"/>
        </w:rPr>
        <w:t> </w:t>
      </w:r>
      <w:r w:rsidR="00AD5B69">
        <w:rPr>
          <w:rFonts w:ascii="Verdana" w:hAnsi="Verdana"/>
          <w:noProof/>
          <w:sz w:val="18"/>
          <w:szCs w:val="18"/>
        </w:rPr>
        <w:t> </w:t>
      </w:r>
      <w:r w:rsidR="00AD5B69">
        <w:rPr>
          <w:rFonts w:ascii="Verdana" w:hAnsi="Verdana"/>
          <w:noProof/>
          <w:sz w:val="18"/>
          <w:szCs w:val="18"/>
        </w:rPr>
        <w:t> </w:t>
      </w:r>
      <w:r w:rsidR="00AD5B69" w:rsidRPr="00D54097">
        <w:rPr>
          <w:rFonts w:ascii="Verdana" w:hAnsi="Verdana"/>
          <w:sz w:val="18"/>
          <w:szCs w:val="18"/>
        </w:rPr>
        <w:fldChar w:fldCharType="end"/>
      </w:r>
      <w:r w:rsidR="00AD5B69">
        <w:rPr>
          <w:rFonts w:ascii="Verdana" w:hAnsi="Verdana"/>
          <w:sz w:val="18"/>
          <w:szCs w:val="18"/>
        </w:rPr>
        <w:t xml:space="preserve"> </w:t>
      </w:r>
      <w:r>
        <w:rPr>
          <w:rFonts w:ascii="Verdana" w:hAnsi="Verdana" w:cs="DejaVuLGCSans"/>
          <w:color w:val="000000"/>
          <w:sz w:val="18"/>
          <w:szCs w:val="18"/>
        </w:rPr>
        <w:t>ai sensi dell’articolo 2229 del Codice civile;</w:t>
      </w:r>
    </w:p>
    <w:p w:rsidR="00C729DD" w:rsidRDefault="001F4070"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sidR="00C729DD">
        <w:rPr>
          <w:rFonts w:ascii="Verdana" w:hAnsi="Verdana" w:cs="DejaVuLGCSans"/>
          <w:color w:val="000000"/>
          <w:sz w:val="18"/>
          <w:szCs w:val="18"/>
        </w:rPr>
        <w:t xml:space="preserve"> </w:t>
      </w:r>
      <w:r w:rsidR="008F2392">
        <w:rPr>
          <w:rFonts w:ascii="Verdana" w:hAnsi="Verdana" w:cs="DejaVuLGCSans"/>
          <w:color w:val="000000"/>
          <w:sz w:val="18"/>
          <w:szCs w:val="18"/>
        </w:rPr>
        <w:t xml:space="preserve">prestatore di attività professionali non ordinistiche </w:t>
      </w:r>
      <w:r w:rsidR="00C729DD">
        <w:rPr>
          <w:rFonts w:ascii="Verdana" w:hAnsi="Verdana" w:cs="DejaVuLGCSans"/>
          <w:color w:val="000000"/>
          <w:sz w:val="18"/>
          <w:szCs w:val="18"/>
        </w:rPr>
        <w:t xml:space="preserve">iscritto </w:t>
      </w:r>
      <w:r w:rsidR="00EE5091">
        <w:rPr>
          <w:rFonts w:ascii="Verdana" w:hAnsi="Verdana" w:cs="DejaVuLGCSans"/>
          <w:color w:val="000000"/>
          <w:sz w:val="18"/>
          <w:szCs w:val="18"/>
        </w:rPr>
        <w:t xml:space="preserve">alla seguente </w:t>
      </w:r>
      <w:r w:rsidR="00C729DD">
        <w:rPr>
          <w:rFonts w:ascii="Verdana" w:hAnsi="Verdana" w:cs="DejaVuLGCSans"/>
          <w:color w:val="000000"/>
          <w:sz w:val="18"/>
          <w:szCs w:val="18"/>
        </w:rPr>
        <w:t>associazione professionale</w:t>
      </w:r>
      <w:r w:rsidR="00567E1E">
        <w:rPr>
          <w:rFonts w:ascii="Verdana" w:hAnsi="Verdana" w:cs="DejaVuLGCSans"/>
          <w:color w:val="000000"/>
          <w:sz w:val="18"/>
          <w:szCs w:val="18"/>
        </w:rPr>
        <w:t xml:space="preserve"> </w:t>
      </w:r>
      <w:r w:rsidR="00567E1E" w:rsidRPr="00D54097">
        <w:rPr>
          <w:rFonts w:ascii="Verdana" w:hAnsi="Verdana"/>
          <w:sz w:val="18"/>
          <w:szCs w:val="18"/>
        </w:rPr>
        <w:fldChar w:fldCharType="begin">
          <w:ffData>
            <w:name w:val=""/>
            <w:enabled/>
            <w:calcOnExit w:val="0"/>
            <w:textInput/>
          </w:ffData>
        </w:fldChar>
      </w:r>
      <w:r w:rsidR="00567E1E" w:rsidRPr="00D54097">
        <w:rPr>
          <w:rFonts w:ascii="Verdana" w:hAnsi="Verdana"/>
          <w:sz w:val="18"/>
          <w:szCs w:val="18"/>
        </w:rPr>
        <w:instrText xml:space="preserve"> FORMTEXT </w:instrText>
      </w:r>
      <w:r w:rsidR="00567E1E" w:rsidRPr="00D54097">
        <w:rPr>
          <w:rFonts w:ascii="Verdana" w:hAnsi="Verdana"/>
          <w:sz w:val="18"/>
          <w:szCs w:val="18"/>
        </w:rPr>
      </w:r>
      <w:r w:rsidR="00567E1E" w:rsidRPr="00D54097">
        <w:rPr>
          <w:rFonts w:ascii="Verdana" w:hAnsi="Verdana"/>
          <w:sz w:val="18"/>
          <w:szCs w:val="18"/>
        </w:rPr>
        <w:fldChar w:fldCharType="separate"/>
      </w:r>
      <w:r w:rsidR="00567E1E">
        <w:rPr>
          <w:rFonts w:ascii="Verdana" w:hAnsi="Verdana"/>
          <w:noProof/>
          <w:sz w:val="18"/>
          <w:szCs w:val="18"/>
        </w:rPr>
        <w:t> </w:t>
      </w:r>
      <w:r w:rsidR="00567E1E">
        <w:rPr>
          <w:rFonts w:ascii="Verdana" w:hAnsi="Verdana"/>
          <w:noProof/>
          <w:sz w:val="18"/>
          <w:szCs w:val="18"/>
        </w:rPr>
        <w:t> </w:t>
      </w:r>
      <w:r w:rsidR="00567E1E">
        <w:rPr>
          <w:rFonts w:ascii="Verdana" w:hAnsi="Verdana"/>
          <w:noProof/>
          <w:sz w:val="18"/>
          <w:szCs w:val="18"/>
        </w:rPr>
        <w:t> </w:t>
      </w:r>
      <w:r w:rsidR="00567E1E">
        <w:rPr>
          <w:rFonts w:ascii="Verdana" w:hAnsi="Verdana"/>
          <w:noProof/>
          <w:sz w:val="18"/>
          <w:szCs w:val="18"/>
        </w:rPr>
        <w:t> </w:t>
      </w:r>
      <w:r w:rsidR="00567E1E">
        <w:rPr>
          <w:rFonts w:ascii="Verdana" w:hAnsi="Verdana"/>
          <w:noProof/>
          <w:sz w:val="18"/>
          <w:szCs w:val="18"/>
        </w:rPr>
        <w:t> </w:t>
      </w:r>
      <w:r w:rsidR="00567E1E" w:rsidRPr="00D54097">
        <w:rPr>
          <w:rFonts w:ascii="Verdana" w:hAnsi="Verdana"/>
          <w:sz w:val="18"/>
          <w:szCs w:val="18"/>
        </w:rPr>
        <w:fldChar w:fldCharType="end"/>
      </w:r>
      <w:r w:rsidR="00C729DD">
        <w:rPr>
          <w:rFonts w:ascii="Verdana" w:hAnsi="Verdana" w:cs="DejaVuLGCSans"/>
          <w:color w:val="000000"/>
          <w:sz w:val="18"/>
          <w:szCs w:val="18"/>
        </w:rPr>
        <w:t xml:space="preserve"> inserita</w:t>
      </w:r>
      <w:r w:rsidR="000F5670">
        <w:rPr>
          <w:rFonts w:ascii="Verdana" w:hAnsi="Verdana" w:cs="DejaVuLGCSans"/>
          <w:color w:val="000000"/>
          <w:sz w:val="18"/>
          <w:szCs w:val="18"/>
        </w:rPr>
        <w:t xml:space="preserve">, ai sensi della legge 14 gennaio 2013, n. 4, </w:t>
      </w:r>
      <w:r w:rsidR="00C729DD">
        <w:rPr>
          <w:rFonts w:ascii="Verdana" w:hAnsi="Verdana" w:cs="DejaVuLGCSans"/>
          <w:color w:val="000000"/>
          <w:sz w:val="18"/>
          <w:szCs w:val="18"/>
        </w:rPr>
        <w:t>nell’elenco delle associazioni professionali che rilasciano attestato di qualità dei servizi, pubblicato dal Ministero c</w:t>
      </w:r>
      <w:r w:rsidR="000F5670">
        <w:rPr>
          <w:rFonts w:ascii="Verdana" w:hAnsi="Verdana" w:cs="DejaVuLGCSans"/>
          <w:color w:val="000000"/>
          <w:sz w:val="18"/>
          <w:szCs w:val="18"/>
        </w:rPr>
        <w:t>ompetente nel proprio sito internet</w:t>
      </w:r>
      <w:r w:rsidR="00567E1E">
        <w:rPr>
          <w:rFonts w:ascii="Verdana" w:hAnsi="Verdana" w:cs="DejaVuLGCSans"/>
          <w:color w:val="000000"/>
          <w:sz w:val="18"/>
          <w:szCs w:val="18"/>
        </w:rPr>
        <w:t>;</w:t>
      </w:r>
    </w:p>
    <w:p w:rsidR="000F5670" w:rsidRDefault="000F5670"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5900BC">
        <w:rPr>
          <w:rFonts w:ascii="Verdana" w:hAnsi="Verdana" w:cs="DejaVuLGCSans"/>
          <w:color w:val="000000"/>
          <w:sz w:val="18"/>
          <w:szCs w:val="18"/>
        </w:rPr>
        <w:t xml:space="preserve">prestatore di attività professionali non ordinistiche </w:t>
      </w:r>
      <w:r>
        <w:rPr>
          <w:rFonts w:ascii="Verdana" w:hAnsi="Verdana" w:cs="DejaVuLGCSans"/>
          <w:color w:val="000000"/>
          <w:sz w:val="18"/>
          <w:szCs w:val="18"/>
        </w:rPr>
        <w:t xml:space="preserve">iscritto </w:t>
      </w:r>
      <w:r w:rsidR="00EE5091">
        <w:rPr>
          <w:rFonts w:ascii="Verdana" w:hAnsi="Verdana" w:cs="DejaVuLGCSans"/>
          <w:color w:val="000000"/>
          <w:sz w:val="18"/>
          <w:szCs w:val="18"/>
        </w:rPr>
        <w:t xml:space="preserve">alla seguente </w:t>
      </w:r>
      <w:r>
        <w:rPr>
          <w:rFonts w:ascii="Verdana" w:hAnsi="Verdana" w:cs="DejaVuLGCSans"/>
          <w:color w:val="000000"/>
          <w:sz w:val="18"/>
          <w:szCs w:val="18"/>
        </w:rPr>
        <w:t>associazione</w:t>
      </w:r>
      <w:r w:rsidR="005900BC">
        <w:rPr>
          <w:rFonts w:ascii="Verdana" w:hAnsi="Verdana" w:cs="DejaVuLGCSans"/>
          <w:color w:val="000000"/>
          <w:sz w:val="18"/>
          <w:szCs w:val="18"/>
        </w:rPr>
        <w:t xml:space="preserve"> </w:t>
      </w:r>
      <w:r w:rsidR="005900BC" w:rsidRPr="00D54097">
        <w:rPr>
          <w:rFonts w:ascii="Verdana" w:hAnsi="Verdana"/>
          <w:sz w:val="18"/>
          <w:szCs w:val="18"/>
        </w:rPr>
        <w:fldChar w:fldCharType="begin">
          <w:ffData>
            <w:name w:val=""/>
            <w:enabled/>
            <w:calcOnExit w:val="0"/>
            <w:textInput/>
          </w:ffData>
        </w:fldChar>
      </w:r>
      <w:r w:rsidR="005900BC" w:rsidRPr="00D54097">
        <w:rPr>
          <w:rFonts w:ascii="Verdana" w:hAnsi="Verdana"/>
          <w:sz w:val="18"/>
          <w:szCs w:val="18"/>
        </w:rPr>
        <w:instrText xml:space="preserve"> FORMTEXT </w:instrText>
      </w:r>
      <w:r w:rsidR="005900BC" w:rsidRPr="00D54097">
        <w:rPr>
          <w:rFonts w:ascii="Verdana" w:hAnsi="Verdana"/>
          <w:sz w:val="18"/>
          <w:szCs w:val="18"/>
        </w:rPr>
      </w:r>
      <w:r w:rsidR="005900BC" w:rsidRPr="00D54097">
        <w:rPr>
          <w:rFonts w:ascii="Verdana" w:hAnsi="Verdana"/>
          <w:sz w:val="18"/>
          <w:szCs w:val="18"/>
        </w:rPr>
        <w:fldChar w:fldCharType="separate"/>
      </w:r>
      <w:r w:rsidR="005900BC">
        <w:rPr>
          <w:rFonts w:ascii="Verdana" w:hAnsi="Verdana"/>
          <w:noProof/>
          <w:sz w:val="18"/>
          <w:szCs w:val="18"/>
        </w:rPr>
        <w:t> </w:t>
      </w:r>
      <w:r w:rsidR="005900BC">
        <w:rPr>
          <w:rFonts w:ascii="Verdana" w:hAnsi="Verdana"/>
          <w:noProof/>
          <w:sz w:val="18"/>
          <w:szCs w:val="18"/>
        </w:rPr>
        <w:t> </w:t>
      </w:r>
      <w:r w:rsidR="005900BC">
        <w:rPr>
          <w:rFonts w:ascii="Verdana" w:hAnsi="Verdana"/>
          <w:noProof/>
          <w:sz w:val="18"/>
          <w:szCs w:val="18"/>
        </w:rPr>
        <w:t> </w:t>
      </w:r>
      <w:r w:rsidR="005900BC">
        <w:rPr>
          <w:rFonts w:ascii="Verdana" w:hAnsi="Verdana"/>
          <w:noProof/>
          <w:sz w:val="18"/>
          <w:szCs w:val="18"/>
        </w:rPr>
        <w:t> </w:t>
      </w:r>
      <w:r w:rsidR="005900BC">
        <w:rPr>
          <w:rFonts w:ascii="Verdana" w:hAnsi="Verdana"/>
          <w:noProof/>
          <w:sz w:val="18"/>
          <w:szCs w:val="18"/>
        </w:rPr>
        <w:t> </w:t>
      </w:r>
      <w:r w:rsidR="005900BC" w:rsidRPr="00D54097">
        <w:rPr>
          <w:rFonts w:ascii="Verdana" w:hAnsi="Verdana"/>
          <w:sz w:val="18"/>
          <w:szCs w:val="18"/>
        </w:rPr>
        <w:fldChar w:fldCharType="end"/>
      </w:r>
      <w:r>
        <w:rPr>
          <w:rFonts w:ascii="Verdana" w:hAnsi="Verdana" w:cs="DejaVuLGCSans"/>
          <w:color w:val="000000"/>
          <w:sz w:val="18"/>
          <w:szCs w:val="18"/>
        </w:rPr>
        <w:t xml:space="preserve"> inserita nel registro delle associazioni di cui all’articolo 4 della legge regionale 22 aprile 2004, n. 13;</w:t>
      </w:r>
    </w:p>
    <w:p w:rsidR="000F5670" w:rsidRDefault="003E24FD" w:rsidP="0086793A">
      <w:pPr>
        <w:pStyle w:val="Paragrafoelenco"/>
        <w:numPr>
          <w:ilvl w:val="0"/>
          <w:numId w:val="43"/>
        </w:numPr>
        <w:spacing w:afterLines="60" w:after="144" w:line="240" w:lineRule="auto"/>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86793A">
        <w:rPr>
          <w:rFonts w:ascii="Verdana" w:hAnsi="Verdana" w:cs="DejaVuLGCSans"/>
          <w:color w:val="000000"/>
          <w:sz w:val="18"/>
          <w:szCs w:val="18"/>
        </w:rPr>
        <w:t>è uno</w:t>
      </w:r>
      <w:r w:rsidR="000F5670">
        <w:rPr>
          <w:rFonts w:ascii="Verdana" w:hAnsi="Verdana" w:cs="DejaVuLGCSans"/>
          <w:color w:val="000000"/>
          <w:sz w:val="18"/>
          <w:szCs w:val="18"/>
        </w:rPr>
        <w:t xml:space="preserve"> studio associato</w:t>
      </w:r>
      <w:r>
        <w:rPr>
          <w:rFonts w:ascii="Verdana" w:hAnsi="Verdana" w:cs="DejaVuLGCSans"/>
          <w:color w:val="000000"/>
          <w:sz w:val="18"/>
          <w:szCs w:val="18"/>
        </w:rPr>
        <w:t xml:space="preserve"> composto esclusivamente d</w:t>
      </w:r>
      <w:r w:rsidR="000F5670">
        <w:rPr>
          <w:rFonts w:ascii="Verdana" w:hAnsi="Verdana" w:cs="DejaVuLGCSans"/>
          <w:color w:val="000000"/>
          <w:sz w:val="18"/>
          <w:szCs w:val="18"/>
        </w:rPr>
        <w:t>a</w:t>
      </w:r>
      <w:r>
        <w:rPr>
          <w:rFonts w:ascii="Verdana" w:hAnsi="Verdana" w:cs="DejaVuLGCSans"/>
          <w:color w:val="000000"/>
          <w:sz w:val="18"/>
          <w:szCs w:val="18"/>
        </w:rPr>
        <w:t>:</w:t>
      </w:r>
    </w:p>
    <w:p w:rsidR="003E24FD" w:rsidRDefault="003E24FD"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prestatori di attività professionali ordinistiche regolarmente iscritti all’ordine/al collegio professionale ai sensi dell’articolo 2229 del Codice civile;</w:t>
      </w:r>
    </w:p>
    <w:p w:rsidR="003E24FD" w:rsidRDefault="003E24FD"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prestatori di attività professionali non ordinistiche iscritti all’associazione professionale inserita, ai sensi della legge 14 gennaio 2013, n. 4, nell’elenco delle associazioni professionali che rilasciano attestato di qualità dei servizi, pubblicato dal Ministero competente nel proprio sito internet;</w:t>
      </w:r>
    </w:p>
    <w:p w:rsidR="003E24FD" w:rsidRDefault="003E24FD" w:rsidP="0086793A">
      <w:pPr>
        <w:pStyle w:val="Paragrafoelenco"/>
        <w:spacing w:afterLines="60" w:after="144" w:line="240" w:lineRule="auto"/>
        <w:ind w:left="1418"/>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prestatori di attività professionali non ordinistiche iscritti all’associazione inserita nel registro delle associazioni di cui all’articolo 4 della legge regionale 22 aprile 2004, n. 13;</w:t>
      </w:r>
    </w:p>
    <w:p w:rsidR="00EE5091" w:rsidRDefault="00EE5091" w:rsidP="00EE5091">
      <w:pPr>
        <w:pStyle w:val="Paragrafoelenco"/>
        <w:spacing w:afterLines="60" w:after="144" w:line="240" w:lineRule="auto"/>
        <w:ind w:left="993"/>
        <w:contextualSpacing w:val="0"/>
        <w:jc w:val="both"/>
        <w:rPr>
          <w:rFonts w:ascii="Verdana" w:hAnsi="Verdana" w:cs="DejaVuLGCSans"/>
          <w:color w:val="000000"/>
          <w:sz w:val="18"/>
          <w:szCs w:val="18"/>
        </w:rPr>
      </w:pPr>
      <w:r>
        <w:rPr>
          <w:rFonts w:ascii="Verdana" w:hAnsi="Verdana" w:cs="DejaVuLGCSans"/>
          <w:color w:val="000000"/>
          <w:sz w:val="18"/>
          <w:szCs w:val="18"/>
        </w:rPr>
        <w:t>come di seguito riportato:</w:t>
      </w:r>
    </w:p>
    <w:tbl>
      <w:tblPr>
        <w:tblW w:w="880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70"/>
      </w:tblGrid>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center"/>
              <w:rPr>
                <w:rFonts w:ascii="Verdana" w:hAnsi="Verdana" w:cs="DejaVuLGCSans"/>
                <w:b/>
                <w:color w:val="000000"/>
                <w:sz w:val="18"/>
                <w:szCs w:val="18"/>
              </w:rPr>
            </w:pPr>
            <w:r w:rsidRPr="00F46A37">
              <w:rPr>
                <w:rFonts w:ascii="Verdana" w:hAnsi="Verdana" w:cs="DejaVuLGCSans"/>
                <w:b/>
                <w:color w:val="000000"/>
                <w:sz w:val="18"/>
                <w:szCs w:val="18"/>
              </w:rPr>
              <w:t>Soggetti</w:t>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center"/>
              <w:rPr>
                <w:rFonts w:ascii="Verdana" w:hAnsi="Verdana" w:cs="DejaVuLGCSans"/>
                <w:b/>
                <w:color w:val="000000"/>
                <w:sz w:val="18"/>
                <w:szCs w:val="18"/>
              </w:rPr>
            </w:pPr>
            <w:r w:rsidRPr="00F46A37">
              <w:rPr>
                <w:rFonts w:ascii="Verdana" w:hAnsi="Verdana" w:cs="DejaVuLGCSans"/>
                <w:b/>
                <w:color w:val="000000"/>
                <w:sz w:val="18"/>
                <w:szCs w:val="18"/>
              </w:rPr>
              <w:t>Ordine-collegio / associazione</w:t>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lastRenderedPageBreak/>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cs="DejaVuLGCSans"/>
                <w:color w:val="000000"/>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r w:rsidR="00EE5091" w:rsidRPr="00F46A37" w:rsidTr="00F46A37">
        <w:trPr>
          <w:trHeight w:val="363"/>
        </w:trPr>
        <w:tc>
          <w:tcPr>
            <w:tcW w:w="4536"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c>
          <w:tcPr>
            <w:tcW w:w="4270" w:type="dxa"/>
            <w:shd w:val="clear" w:color="auto" w:fill="auto"/>
          </w:tcPr>
          <w:p w:rsidR="00EE5091" w:rsidRPr="00F46A37" w:rsidRDefault="00EE5091" w:rsidP="00F46A37">
            <w:pPr>
              <w:pStyle w:val="Paragrafoelenco"/>
              <w:spacing w:afterLines="60" w:after="144" w:line="240" w:lineRule="auto"/>
              <w:ind w:left="0"/>
              <w:contextualSpacing w:val="0"/>
              <w:jc w:val="both"/>
              <w:rPr>
                <w:rFonts w:ascii="Verdana" w:hAnsi="Verdana"/>
                <w:sz w:val="18"/>
                <w:szCs w:val="18"/>
              </w:rPr>
            </w:pPr>
            <w:r w:rsidRPr="00F46A37">
              <w:rPr>
                <w:rFonts w:ascii="Verdana" w:hAnsi="Verdana"/>
                <w:sz w:val="18"/>
                <w:szCs w:val="18"/>
              </w:rPr>
              <w:fldChar w:fldCharType="begin">
                <w:ffData>
                  <w:name w:val=""/>
                  <w:enabled/>
                  <w:calcOnExit w:val="0"/>
                  <w:textInput/>
                </w:ffData>
              </w:fldChar>
            </w:r>
            <w:r w:rsidRPr="00F46A37">
              <w:rPr>
                <w:rFonts w:ascii="Verdana" w:hAnsi="Verdana"/>
                <w:sz w:val="18"/>
                <w:szCs w:val="18"/>
              </w:rPr>
              <w:instrText xml:space="preserve"> FORMTEXT </w:instrText>
            </w:r>
            <w:r w:rsidRPr="00F46A37">
              <w:rPr>
                <w:rFonts w:ascii="Verdana" w:hAnsi="Verdana"/>
                <w:sz w:val="18"/>
                <w:szCs w:val="18"/>
              </w:rPr>
            </w:r>
            <w:r w:rsidRPr="00F46A37">
              <w:rPr>
                <w:rFonts w:ascii="Verdana" w:hAnsi="Verdana"/>
                <w:sz w:val="18"/>
                <w:szCs w:val="18"/>
              </w:rPr>
              <w:fldChar w:fldCharType="separate"/>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noProof/>
                <w:sz w:val="18"/>
                <w:szCs w:val="18"/>
              </w:rPr>
              <w:t> </w:t>
            </w:r>
            <w:r w:rsidRPr="00F46A37">
              <w:rPr>
                <w:rFonts w:ascii="Verdana" w:hAnsi="Verdana"/>
                <w:sz w:val="18"/>
                <w:szCs w:val="18"/>
              </w:rPr>
              <w:fldChar w:fldCharType="end"/>
            </w:r>
          </w:p>
        </w:tc>
      </w:tr>
    </w:tbl>
    <w:p w:rsidR="001A517C" w:rsidRDefault="001A517C" w:rsidP="00EE5091">
      <w:pPr>
        <w:pStyle w:val="Paragrafoelenco"/>
        <w:numPr>
          <w:ilvl w:val="0"/>
          <w:numId w:val="43"/>
        </w:numPr>
        <w:spacing w:afterLines="60" w:after="144" w:line="240" w:lineRule="auto"/>
        <w:ind w:left="993" w:hanging="567"/>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sidRPr="009A0F96">
        <w:rPr>
          <w:rFonts w:ascii="Verdana" w:hAnsi="Verdana" w:cs="DejaVuLGCSans"/>
          <w:color w:val="000000"/>
          <w:sz w:val="18"/>
          <w:szCs w:val="18"/>
        </w:rPr>
        <w:t xml:space="preserve"> </w:t>
      </w:r>
      <w:r w:rsidR="0086793A">
        <w:rPr>
          <w:rFonts w:ascii="Verdana" w:hAnsi="Verdana" w:cs="DejaVuLGCSans"/>
          <w:color w:val="000000"/>
          <w:sz w:val="18"/>
          <w:szCs w:val="18"/>
        </w:rPr>
        <w:t>è una</w:t>
      </w:r>
      <w:r w:rsidR="004125B5">
        <w:rPr>
          <w:rFonts w:ascii="Verdana" w:hAnsi="Verdana" w:cs="DejaVuLGCSans"/>
          <w:color w:val="000000"/>
          <w:sz w:val="18"/>
          <w:szCs w:val="18"/>
        </w:rPr>
        <w:t xml:space="preserve"> società tra </w:t>
      </w:r>
      <w:r>
        <w:rPr>
          <w:rFonts w:ascii="Verdana" w:hAnsi="Verdana" w:cs="DejaVuLGCSans"/>
          <w:color w:val="000000"/>
          <w:sz w:val="18"/>
          <w:szCs w:val="18"/>
        </w:rPr>
        <w:t>professionisti</w:t>
      </w:r>
      <w:r w:rsidR="004125B5">
        <w:rPr>
          <w:rFonts w:ascii="Verdana" w:hAnsi="Verdana" w:cs="DejaVuLGCSans"/>
          <w:color w:val="000000"/>
          <w:sz w:val="18"/>
          <w:szCs w:val="18"/>
        </w:rPr>
        <w:t xml:space="preserve"> </w:t>
      </w:r>
      <w:r>
        <w:rPr>
          <w:rFonts w:ascii="Verdana" w:hAnsi="Verdana" w:cs="DejaVuLGCSans"/>
          <w:color w:val="000000"/>
          <w:sz w:val="18"/>
          <w:szCs w:val="18"/>
        </w:rPr>
        <w:t>costituita ai sensi dell’articolo 10 della legge 12 novembre 2011, n. 183</w:t>
      </w:r>
      <w:r w:rsidR="00D44FEF">
        <w:rPr>
          <w:rFonts w:ascii="Verdana" w:hAnsi="Verdana" w:cs="DejaVuLGCSans"/>
          <w:color w:val="000000"/>
          <w:sz w:val="18"/>
          <w:szCs w:val="18"/>
        </w:rPr>
        <w:t xml:space="preserve">, </w:t>
      </w:r>
      <w:r w:rsidR="00EE5091">
        <w:rPr>
          <w:rFonts w:ascii="Verdana" w:hAnsi="Verdana" w:cs="DejaVuLGCSans"/>
          <w:color w:val="000000"/>
          <w:sz w:val="18"/>
          <w:szCs w:val="18"/>
        </w:rPr>
        <w:t xml:space="preserve">ed </w:t>
      </w:r>
      <w:r w:rsidR="00D44FEF">
        <w:rPr>
          <w:rFonts w:ascii="Verdana" w:hAnsi="Verdana" w:cs="DejaVuLGCSans"/>
          <w:color w:val="000000"/>
          <w:sz w:val="18"/>
          <w:szCs w:val="18"/>
        </w:rPr>
        <w:t>è regolarmente iscritta al Registro delle imprese e presso</w:t>
      </w:r>
      <w:r w:rsidR="00EE5091">
        <w:rPr>
          <w:rFonts w:ascii="Verdana" w:hAnsi="Verdana" w:cs="DejaVuLGCSans"/>
          <w:color w:val="000000"/>
          <w:sz w:val="18"/>
          <w:szCs w:val="18"/>
        </w:rPr>
        <w:t xml:space="preserve"> il seguente</w:t>
      </w:r>
      <w:r w:rsidR="00D44FEF">
        <w:rPr>
          <w:rFonts w:ascii="Verdana" w:hAnsi="Verdana" w:cs="DejaVuLGCSans"/>
          <w:color w:val="000000"/>
          <w:sz w:val="18"/>
          <w:szCs w:val="18"/>
        </w:rPr>
        <w:t xml:space="preserve"> ordine</w:t>
      </w:r>
      <w:r w:rsidR="00EE5091">
        <w:rPr>
          <w:rFonts w:ascii="Verdana" w:hAnsi="Verdana" w:cs="DejaVuLGCSans"/>
          <w:color w:val="000000"/>
          <w:sz w:val="18"/>
          <w:szCs w:val="18"/>
        </w:rPr>
        <w:t>/collegio</w:t>
      </w:r>
      <w:r w:rsidR="00D44FEF">
        <w:rPr>
          <w:rFonts w:ascii="Verdana" w:hAnsi="Verdana" w:cs="DejaVuLGCSans"/>
          <w:color w:val="000000"/>
          <w:sz w:val="18"/>
          <w:szCs w:val="18"/>
        </w:rPr>
        <w:t xml:space="preserve"> professionale </w:t>
      </w:r>
      <w:r w:rsidR="00D44FEF" w:rsidRPr="00D54097">
        <w:rPr>
          <w:rFonts w:ascii="Verdana" w:hAnsi="Verdana"/>
          <w:sz w:val="18"/>
          <w:szCs w:val="18"/>
        </w:rPr>
        <w:fldChar w:fldCharType="begin">
          <w:ffData>
            <w:name w:val=""/>
            <w:enabled/>
            <w:calcOnExit w:val="0"/>
            <w:textInput/>
          </w:ffData>
        </w:fldChar>
      </w:r>
      <w:r w:rsidR="00D44FEF" w:rsidRPr="00D54097">
        <w:rPr>
          <w:rFonts w:ascii="Verdana" w:hAnsi="Verdana"/>
          <w:sz w:val="18"/>
          <w:szCs w:val="18"/>
        </w:rPr>
        <w:instrText xml:space="preserve"> FORMTEXT </w:instrText>
      </w:r>
      <w:r w:rsidR="00D44FEF" w:rsidRPr="00D54097">
        <w:rPr>
          <w:rFonts w:ascii="Verdana" w:hAnsi="Verdana"/>
          <w:sz w:val="18"/>
          <w:szCs w:val="18"/>
        </w:rPr>
      </w:r>
      <w:r w:rsidR="00D44FEF" w:rsidRPr="00D54097">
        <w:rPr>
          <w:rFonts w:ascii="Verdana" w:hAnsi="Verdana"/>
          <w:sz w:val="18"/>
          <w:szCs w:val="18"/>
        </w:rPr>
        <w:fldChar w:fldCharType="separate"/>
      </w:r>
      <w:r w:rsidR="00D44FEF">
        <w:rPr>
          <w:rFonts w:ascii="Verdana" w:hAnsi="Verdana"/>
          <w:noProof/>
          <w:sz w:val="18"/>
          <w:szCs w:val="18"/>
        </w:rPr>
        <w:t> </w:t>
      </w:r>
      <w:r w:rsidR="00D44FEF">
        <w:rPr>
          <w:rFonts w:ascii="Verdana" w:hAnsi="Verdana"/>
          <w:noProof/>
          <w:sz w:val="18"/>
          <w:szCs w:val="18"/>
        </w:rPr>
        <w:t> </w:t>
      </w:r>
      <w:r w:rsidR="00D44FEF">
        <w:rPr>
          <w:rFonts w:ascii="Verdana" w:hAnsi="Verdana"/>
          <w:noProof/>
          <w:sz w:val="18"/>
          <w:szCs w:val="18"/>
        </w:rPr>
        <w:t> </w:t>
      </w:r>
      <w:r w:rsidR="00D44FEF">
        <w:rPr>
          <w:rFonts w:ascii="Verdana" w:hAnsi="Verdana"/>
          <w:noProof/>
          <w:sz w:val="18"/>
          <w:szCs w:val="18"/>
        </w:rPr>
        <w:t> </w:t>
      </w:r>
      <w:r w:rsidR="00D44FEF">
        <w:rPr>
          <w:rFonts w:ascii="Verdana" w:hAnsi="Verdana"/>
          <w:noProof/>
          <w:sz w:val="18"/>
          <w:szCs w:val="18"/>
        </w:rPr>
        <w:t> </w:t>
      </w:r>
      <w:r w:rsidR="00D44FEF" w:rsidRPr="00D54097">
        <w:rPr>
          <w:rFonts w:ascii="Verdana" w:hAnsi="Verdana"/>
          <w:sz w:val="18"/>
          <w:szCs w:val="18"/>
        </w:rPr>
        <w:fldChar w:fldCharType="end"/>
      </w:r>
      <w:r w:rsidR="0086793A">
        <w:rPr>
          <w:rFonts w:ascii="Verdana" w:hAnsi="Verdana"/>
          <w:sz w:val="18"/>
          <w:szCs w:val="18"/>
        </w:rPr>
        <w:t xml:space="preserve"> secondo quanto disposto dal decreto del Ministero della Giustizia 8 febbraio 2013, n. 34</w:t>
      </w:r>
      <w:r>
        <w:rPr>
          <w:rFonts w:ascii="Verdana" w:hAnsi="Verdana" w:cs="DejaVuLGCSans"/>
          <w:color w:val="000000"/>
          <w:sz w:val="18"/>
          <w:szCs w:val="18"/>
        </w:rPr>
        <w:t xml:space="preserve">: </w:t>
      </w:r>
    </w:p>
    <w:p w:rsidR="00ED46A1" w:rsidRPr="00ED46A1" w:rsidRDefault="00ED46A1" w:rsidP="00ED46A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ED46A1">
        <w:rPr>
          <w:rFonts w:ascii="Verdana" w:hAnsi="Verdana" w:cs="DejaVuLGCSans"/>
          <w:color w:val="000000"/>
          <w:sz w:val="18"/>
          <w:szCs w:val="18"/>
        </w:rPr>
        <w:t>è una PMI e rientra nella seguente dimensione</w:t>
      </w:r>
      <w:r w:rsidRPr="00ED46A1">
        <w:rPr>
          <w:rFonts w:ascii="Verdana" w:hAnsi="Verdana" w:cs="DejaVuLGCSans"/>
          <w:color w:val="000000"/>
          <w:sz w:val="18"/>
          <w:szCs w:val="18"/>
          <w:vertAlign w:val="superscript"/>
        </w:rPr>
        <w:footnoteReference w:id="3"/>
      </w:r>
      <w:r w:rsidR="0053049E">
        <w:rPr>
          <w:rFonts w:ascii="Verdana" w:hAnsi="Verdana" w:cs="DejaVuLGCSans"/>
          <w:color w:val="000000"/>
          <w:sz w:val="18"/>
          <w:szCs w:val="18"/>
        </w:rPr>
        <w:t xml:space="preserve"> </w:t>
      </w:r>
      <w:r w:rsidR="0053049E" w:rsidRPr="00ED46A1">
        <w:rPr>
          <w:rFonts w:ascii="Verdana" w:hAnsi="Verdana" w:cs="DejaVuLGCSans"/>
          <w:color w:val="000000"/>
          <w:sz w:val="18"/>
          <w:szCs w:val="18"/>
        </w:rPr>
        <w:t>(scegliere l’opzione pertinente)</w:t>
      </w:r>
      <w:r w:rsidRPr="00ED46A1">
        <w:rPr>
          <w:rFonts w:ascii="Verdana" w:hAnsi="Verdana" w:cs="DejaVuLGCSans"/>
          <w:color w:val="000000"/>
          <w:sz w:val="18"/>
          <w:szCs w:val="18"/>
        </w:rPr>
        <w:t>:</w:t>
      </w:r>
    </w:p>
    <w:p w:rsidR="00ED46A1" w:rsidRPr="00ED46A1" w:rsidRDefault="00ED46A1" w:rsidP="00ED46A1">
      <w:pPr>
        <w:pStyle w:val="Paragrafoelenco"/>
        <w:spacing w:afterLines="60" w:after="144"/>
        <w:ind w:left="426"/>
        <w:jc w:val="both"/>
        <w:rPr>
          <w:rFonts w:ascii="Verdana" w:hAnsi="Verdana" w:cs="DejaVuLGCSans"/>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Pr="00ED46A1">
        <w:rPr>
          <w:rFonts w:ascii="Verdana" w:hAnsi="Verdana" w:cs="DejaVuLGCSans"/>
          <w:sz w:val="18"/>
          <w:szCs w:val="18"/>
        </w:rPr>
        <w:t>Microimpresa</w:t>
      </w:r>
    </w:p>
    <w:p w:rsidR="00ED46A1" w:rsidRPr="00ED46A1" w:rsidRDefault="00ED46A1" w:rsidP="00ED46A1">
      <w:pPr>
        <w:pStyle w:val="Paragrafoelenco"/>
        <w:spacing w:afterLines="60" w:after="144"/>
        <w:ind w:left="426"/>
        <w:jc w:val="both"/>
        <w:rPr>
          <w:rFonts w:ascii="Verdana" w:hAnsi="Verdana" w:cs="DejaVuLGCSans"/>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Pr="00ED46A1">
        <w:rPr>
          <w:rFonts w:ascii="Verdana" w:hAnsi="Verdana" w:cs="DejaVuLGCSans"/>
          <w:sz w:val="18"/>
          <w:szCs w:val="18"/>
        </w:rPr>
        <w:t>Piccola impresa</w:t>
      </w:r>
    </w:p>
    <w:p w:rsidR="00E116F4" w:rsidRPr="00ED46A1" w:rsidRDefault="00ED46A1" w:rsidP="00ED46A1">
      <w:pPr>
        <w:pStyle w:val="Paragrafoelenco"/>
        <w:spacing w:afterLines="60" w:after="144" w:line="240" w:lineRule="auto"/>
        <w:ind w:left="425"/>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Pr="00ED46A1">
        <w:rPr>
          <w:rFonts w:ascii="Verdana" w:hAnsi="Verdana" w:cs="DejaVuLGCSans"/>
          <w:color w:val="000000"/>
          <w:sz w:val="18"/>
          <w:szCs w:val="18"/>
        </w:rPr>
        <w:t>Media impresa</w:t>
      </w:r>
    </w:p>
    <w:p w:rsidR="00E116F4" w:rsidRPr="00ED46A1" w:rsidRDefault="00E116F4" w:rsidP="00ED46A1">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ED46A1">
        <w:rPr>
          <w:rFonts w:ascii="Verdana" w:hAnsi="Verdana" w:cs="DejaVuLGCSans"/>
          <w:color w:val="000000"/>
          <w:sz w:val="18"/>
          <w:szCs w:val="18"/>
        </w:rPr>
        <w:t>(scegliere l’opzione pertinente)</w:t>
      </w:r>
    </w:p>
    <w:p w:rsidR="00BE5C69" w:rsidRDefault="00C2647E" w:rsidP="00E116F4">
      <w:pPr>
        <w:pStyle w:val="Paragrafoelenco"/>
        <w:spacing w:afterLines="60" w:after="144" w:line="240" w:lineRule="auto"/>
        <w:ind w:left="426"/>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sidR="007C732F">
        <w:rPr>
          <w:rFonts w:ascii="Verdana" w:hAnsi="Verdana" w:cs="DejaVuLGCSans"/>
          <w:color w:val="000000"/>
          <w:sz w:val="18"/>
          <w:szCs w:val="18"/>
        </w:rPr>
        <w:t xml:space="preserve"> </w:t>
      </w:r>
      <w:r w:rsidR="007C732F" w:rsidRPr="001041FF">
        <w:rPr>
          <w:rFonts w:ascii="Verdana" w:hAnsi="Verdana" w:cs="DejaVuLGCSans"/>
          <w:color w:val="000000"/>
          <w:sz w:val="18"/>
          <w:szCs w:val="18"/>
        </w:rPr>
        <w:t>ha sede operativa nella quale è realizzato il progetto oggetto della domanda attiva nel territorio regionale</w:t>
      </w:r>
      <w:r w:rsidR="00BE5C69">
        <w:rPr>
          <w:rFonts w:ascii="Verdana" w:hAnsi="Verdana" w:cs="DejaVuLGCSans"/>
          <w:color w:val="000000"/>
          <w:sz w:val="18"/>
          <w:szCs w:val="18"/>
        </w:rPr>
        <w:t>;</w:t>
      </w:r>
      <w:r w:rsidR="007C732F" w:rsidRPr="001041FF">
        <w:rPr>
          <w:rFonts w:ascii="Verdana" w:hAnsi="Verdana" w:cs="DejaVuLGCSans"/>
          <w:color w:val="000000"/>
          <w:sz w:val="18"/>
          <w:szCs w:val="18"/>
        </w:rPr>
        <w:t xml:space="preserve"> </w:t>
      </w:r>
    </w:p>
    <w:p w:rsidR="002D0776" w:rsidRDefault="00C2647E" w:rsidP="00BE5C69">
      <w:pPr>
        <w:pStyle w:val="Paragrafoelenco"/>
        <w:spacing w:afterLines="60" w:after="144" w:line="240" w:lineRule="auto"/>
        <w:ind w:left="426"/>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sidR="00BE5C69" w:rsidRPr="00986085">
        <w:rPr>
          <w:rFonts w:ascii="Verdana" w:hAnsi="Verdana" w:cs="DejaVuLGCSans"/>
          <w:color w:val="000000"/>
          <w:sz w:val="18"/>
          <w:szCs w:val="18"/>
        </w:rPr>
        <w:t xml:space="preserve"> non ha sede operativa nella quale è realizzato il progetto oggetto della domanda attiva nel territorio regionale</w:t>
      </w:r>
      <w:r w:rsidR="00E116F4">
        <w:rPr>
          <w:rFonts w:ascii="Verdana" w:hAnsi="Verdana" w:cs="DejaVuLGCSans"/>
          <w:color w:val="000000"/>
          <w:sz w:val="18"/>
          <w:szCs w:val="18"/>
        </w:rPr>
        <w:t xml:space="preserve"> al momento della presentazione della domanda ma </w:t>
      </w:r>
      <w:r w:rsidR="002D0776" w:rsidRPr="002D0776">
        <w:rPr>
          <w:rFonts w:ascii="Verdana" w:hAnsi="Verdana" w:cs="DejaVuLGCSans"/>
          <w:color w:val="000000"/>
          <w:sz w:val="18"/>
          <w:szCs w:val="18"/>
        </w:rPr>
        <w:t xml:space="preserve">si impegna ad </w:t>
      </w:r>
      <w:r w:rsidR="00E116F4">
        <w:rPr>
          <w:rFonts w:ascii="Verdana" w:hAnsi="Verdana" w:cs="DejaVuLGCSans"/>
          <w:color w:val="000000"/>
          <w:sz w:val="18"/>
          <w:szCs w:val="18"/>
        </w:rPr>
        <w:t>attivarla entro la</w:t>
      </w:r>
      <w:r w:rsidR="002D0776" w:rsidRPr="002D0776">
        <w:rPr>
          <w:rFonts w:ascii="Verdana" w:hAnsi="Verdana" w:cs="DejaVuLGCSans"/>
          <w:color w:val="000000"/>
          <w:sz w:val="18"/>
          <w:szCs w:val="18"/>
        </w:rPr>
        <w:t xml:space="preserve"> data di rendicontazione</w:t>
      </w:r>
      <w:r w:rsidR="00E116F4">
        <w:rPr>
          <w:rFonts w:ascii="Verdana" w:hAnsi="Verdana" w:cs="DejaVuLGCSans"/>
          <w:color w:val="000000"/>
          <w:sz w:val="18"/>
          <w:szCs w:val="18"/>
        </w:rPr>
        <w:t xml:space="preserve"> del progetto;</w:t>
      </w:r>
    </w:p>
    <w:p w:rsidR="00E116F4" w:rsidRDefault="00E116F4" w:rsidP="00ED46A1">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Pr>
          <w:rFonts w:ascii="Verdana" w:hAnsi="Verdana" w:cs="DejaVuLGCSans"/>
          <w:color w:val="000000"/>
          <w:sz w:val="18"/>
          <w:szCs w:val="18"/>
        </w:rPr>
        <w:t xml:space="preserve">non è in stato di liquidazione volontaria o giudiziale, di concordato preventivo (ad eccezione </w:t>
      </w:r>
      <w:r w:rsidRPr="001041FF">
        <w:rPr>
          <w:rFonts w:ascii="Verdana" w:hAnsi="Verdana" w:cs="DejaVuLGCSans"/>
          <w:color w:val="000000"/>
          <w:sz w:val="18"/>
          <w:szCs w:val="18"/>
        </w:rPr>
        <w:t>del concordato preventivo con continuità aziendale</w:t>
      </w:r>
      <w:r>
        <w:rPr>
          <w:rFonts w:ascii="Verdana" w:hAnsi="Verdana" w:cs="DejaVuLGCSans"/>
          <w:color w:val="000000"/>
          <w:sz w:val="18"/>
          <w:szCs w:val="18"/>
        </w:rPr>
        <w:t xml:space="preserve">) e di ogni altra procedura concorsuale prevista dal decreto legislativo </w:t>
      </w:r>
      <w:r w:rsidR="006F7BD3">
        <w:rPr>
          <w:rFonts w:ascii="Verdana" w:hAnsi="Verdana" w:cs="DejaVuLGCSans"/>
          <w:color w:val="000000"/>
          <w:sz w:val="18"/>
          <w:szCs w:val="18"/>
        </w:rPr>
        <w:t>12 gennaio 2019, n. 14, né ha</w:t>
      </w:r>
      <w:r>
        <w:rPr>
          <w:rFonts w:ascii="Verdana" w:hAnsi="Verdana" w:cs="DejaVuLGCSans"/>
          <w:color w:val="000000"/>
          <w:sz w:val="18"/>
          <w:szCs w:val="18"/>
        </w:rPr>
        <w:t xml:space="preserve"> in corso un procedimento per la dichiarazione di una di tali situazioni nei propri confronti; </w:t>
      </w:r>
    </w:p>
    <w:p w:rsidR="00B23B62" w:rsidRPr="00B23B62" w:rsidRDefault="009F0EA3"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B23B62">
        <w:rPr>
          <w:rFonts w:ascii="Verdana" w:hAnsi="Verdana"/>
          <w:sz w:val="18"/>
          <w:szCs w:val="18"/>
        </w:rPr>
        <w:t xml:space="preserve">non </w:t>
      </w:r>
      <w:r w:rsidR="00D8766A">
        <w:rPr>
          <w:rFonts w:ascii="Verdana" w:hAnsi="Verdana"/>
          <w:sz w:val="18"/>
          <w:szCs w:val="18"/>
        </w:rPr>
        <w:t xml:space="preserve">presenta le caratteristiche di </w:t>
      </w:r>
      <w:r w:rsidR="00C67890">
        <w:rPr>
          <w:rFonts w:ascii="Verdana" w:hAnsi="Verdana"/>
          <w:sz w:val="18"/>
          <w:szCs w:val="18"/>
        </w:rPr>
        <w:t xml:space="preserve">impresa </w:t>
      </w:r>
      <w:r w:rsidRPr="00B23B62">
        <w:rPr>
          <w:rFonts w:ascii="Verdana" w:hAnsi="Verdana"/>
          <w:sz w:val="18"/>
          <w:szCs w:val="18"/>
        </w:rPr>
        <w:t>in difficoltà</w:t>
      </w:r>
      <w:r w:rsidR="00440170">
        <w:rPr>
          <w:rFonts w:ascii="Verdana" w:hAnsi="Verdana"/>
          <w:sz w:val="18"/>
          <w:szCs w:val="18"/>
        </w:rPr>
        <w:t xml:space="preserve"> ai sensi dell’articolo 2, paragrafo 1, n. 18 del R</w:t>
      </w:r>
      <w:r w:rsidR="00440170" w:rsidRPr="00B23B62">
        <w:rPr>
          <w:rFonts w:ascii="Verdana" w:hAnsi="Verdana"/>
          <w:sz w:val="18"/>
          <w:szCs w:val="18"/>
        </w:rPr>
        <w:t>egolamento (UE) n. 651/2014</w:t>
      </w:r>
      <w:r w:rsidR="00C67890">
        <w:rPr>
          <w:rFonts w:ascii="Verdana" w:hAnsi="Verdana"/>
          <w:sz w:val="18"/>
          <w:szCs w:val="18"/>
        </w:rPr>
        <w:t xml:space="preserve"> (</w:t>
      </w:r>
      <w:r w:rsidR="00CD7160">
        <w:rPr>
          <w:rFonts w:ascii="Verdana" w:hAnsi="Verdana"/>
          <w:sz w:val="18"/>
          <w:szCs w:val="18"/>
        </w:rPr>
        <w:t xml:space="preserve">pertinente </w:t>
      </w:r>
      <w:r w:rsidR="001041FF" w:rsidRPr="00B23B62">
        <w:rPr>
          <w:rFonts w:ascii="Verdana" w:hAnsi="Verdana"/>
          <w:sz w:val="18"/>
          <w:szCs w:val="18"/>
        </w:rPr>
        <w:t xml:space="preserve">solo nel caso in cui l’aiuto sia richiesto ai sensi del </w:t>
      </w:r>
      <w:r w:rsidR="00440170">
        <w:rPr>
          <w:rFonts w:ascii="Verdana" w:hAnsi="Verdana"/>
          <w:sz w:val="18"/>
          <w:szCs w:val="18"/>
        </w:rPr>
        <w:t>R</w:t>
      </w:r>
      <w:r w:rsidR="001041FF" w:rsidRPr="00B23B62">
        <w:rPr>
          <w:rFonts w:ascii="Verdana" w:hAnsi="Verdana"/>
          <w:sz w:val="18"/>
          <w:szCs w:val="18"/>
        </w:rPr>
        <w:t>egolamento (UE) n. 651/2014)</w:t>
      </w:r>
      <w:r w:rsidR="00B23B62">
        <w:rPr>
          <w:rFonts w:ascii="Verdana" w:hAnsi="Verdana"/>
          <w:sz w:val="18"/>
          <w:szCs w:val="18"/>
        </w:rPr>
        <w:t>;</w:t>
      </w:r>
      <w:r w:rsidR="001041FF" w:rsidRPr="00B23B62">
        <w:rPr>
          <w:rFonts w:ascii="Verdana" w:hAnsi="Verdana"/>
          <w:sz w:val="18"/>
          <w:szCs w:val="18"/>
        </w:rPr>
        <w:t xml:space="preserve"> </w:t>
      </w:r>
    </w:p>
    <w:p w:rsidR="0021777D" w:rsidRDefault="0021777D"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Pr>
          <w:rFonts w:ascii="Verdana" w:hAnsi="Verdana" w:cs="DejaVuLGCSans"/>
          <w:color w:val="000000"/>
          <w:sz w:val="18"/>
          <w:szCs w:val="18"/>
        </w:rPr>
        <w:t>non è destinatario di sanzioni interdittive ai sensi dell’articolo 9, comma 2, lettera d), del decreto legislativo 8 giugno 2001, n. 231;</w:t>
      </w:r>
    </w:p>
    <w:p w:rsidR="00AE626E" w:rsidRPr="001041FF" w:rsidRDefault="00AE626E"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1041FF">
        <w:rPr>
          <w:rFonts w:ascii="Verdana" w:hAnsi="Verdana" w:cs="DejaVuLGCSans"/>
          <w:color w:val="000000"/>
          <w:sz w:val="18"/>
          <w:szCs w:val="18"/>
        </w:rPr>
        <w:t>rispetta le disposizioni in materia di sicurezza sul lavoro ai sensi dell’articolo 73 della legge regionale 5 dicembre 2003, n. 18;</w:t>
      </w:r>
    </w:p>
    <w:p w:rsidR="00AE626E" w:rsidRDefault="00BE0C14"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Pr>
          <w:rFonts w:ascii="Verdana" w:hAnsi="Verdana" w:cs="DejaVuLGCSans"/>
          <w:color w:val="000000"/>
          <w:sz w:val="18"/>
          <w:szCs w:val="18"/>
        </w:rPr>
        <w:t xml:space="preserve">garantisce la sostenibilità finanziaria del progetto </w:t>
      </w:r>
      <w:r w:rsidR="00AE626E" w:rsidRPr="001041FF">
        <w:rPr>
          <w:rFonts w:ascii="Verdana" w:hAnsi="Verdana" w:cs="DejaVuLGCSans"/>
          <w:color w:val="000000"/>
          <w:sz w:val="18"/>
          <w:szCs w:val="18"/>
        </w:rPr>
        <w:t xml:space="preserve">in conformità </w:t>
      </w:r>
      <w:r w:rsidR="00EC60D6" w:rsidRPr="009A0F96">
        <w:rPr>
          <w:rFonts w:ascii="Verdana" w:hAnsi="Verdana" w:cs="DejaVuLGCSans"/>
          <w:color w:val="000000"/>
          <w:sz w:val="18"/>
          <w:szCs w:val="18"/>
        </w:rPr>
        <w:t xml:space="preserve">all’Allegato </w:t>
      </w:r>
      <w:r w:rsidR="001041FF" w:rsidRPr="009A0F96">
        <w:rPr>
          <w:rFonts w:ascii="Verdana" w:hAnsi="Verdana" w:cs="DejaVuLGCSans"/>
          <w:color w:val="000000"/>
          <w:sz w:val="18"/>
          <w:szCs w:val="18"/>
        </w:rPr>
        <w:t>2</w:t>
      </w:r>
      <w:r w:rsidR="00AE626E" w:rsidRPr="009A0F96">
        <w:rPr>
          <w:rFonts w:ascii="Verdana" w:hAnsi="Verdana" w:cs="DejaVuLGCSans"/>
          <w:color w:val="000000"/>
          <w:sz w:val="18"/>
          <w:szCs w:val="18"/>
        </w:rPr>
        <w:t xml:space="preserve"> al Bando;</w:t>
      </w:r>
    </w:p>
    <w:p w:rsidR="00BE0C14" w:rsidRDefault="00BE0C14" w:rsidP="00BE0C14">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Pr>
          <w:rFonts w:ascii="Verdana" w:hAnsi="Verdana" w:cs="DejaVuLGCSans"/>
          <w:color w:val="000000"/>
          <w:sz w:val="18"/>
          <w:szCs w:val="18"/>
        </w:rPr>
        <w:t xml:space="preserve">rispetta la normativa relativa agli aiuti di </w:t>
      </w:r>
      <w:r w:rsidR="00440170">
        <w:rPr>
          <w:rFonts w:ascii="Verdana" w:hAnsi="Verdana" w:cs="DejaVuLGCSans"/>
          <w:color w:val="000000"/>
          <w:sz w:val="18"/>
          <w:szCs w:val="18"/>
        </w:rPr>
        <w:t>S</w:t>
      </w:r>
      <w:r>
        <w:rPr>
          <w:rFonts w:ascii="Verdana" w:hAnsi="Verdana" w:cs="DejaVuLGCSans"/>
          <w:color w:val="000000"/>
          <w:sz w:val="18"/>
          <w:szCs w:val="18"/>
        </w:rPr>
        <w:t xml:space="preserve">tato recata dal regolamento (UE) n. 651/2014 </w:t>
      </w:r>
      <w:r>
        <w:rPr>
          <w:rFonts w:ascii="Verdana" w:hAnsi="Verdana"/>
          <w:sz w:val="18"/>
          <w:szCs w:val="18"/>
        </w:rPr>
        <w:t xml:space="preserve">(pertinente </w:t>
      </w:r>
      <w:r w:rsidRPr="00B23B62">
        <w:rPr>
          <w:rFonts w:ascii="Verdana" w:hAnsi="Verdana"/>
          <w:sz w:val="18"/>
          <w:szCs w:val="18"/>
        </w:rPr>
        <w:t>solo nel caso in cui l’aiuto sia richiesto ai sensi del regolamento (UE) n. 651/2014)</w:t>
      </w:r>
      <w:r>
        <w:rPr>
          <w:rFonts w:ascii="Verdana" w:hAnsi="Verdana"/>
          <w:sz w:val="18"/>
          <w:szCs w:val="18"/>
        </w:rPr>
        <w:t>;</w:t>
      </w:r>
    </w:p>
    <w:p w:rsidR="00BE0C14" w:rsidRPr="00BE0C14" w:rsidRDefault="00BE0C14" w:rsidP="00BE0C14">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BE0C14">
        <w:rPr>
          <w:rFonts w:ascii="Verdana" w:hAnsi="Verdana" w:cs="DejaVuLGCSans"/>
          <w:color w:val="000000"/>
          <w:sz w:val="18"/>
          <w:szCs w:val="18"/>
        </w:rPr>
        <w:t xml:space="preserve">rispetta la normativa </w:t>
      </w:r>
      <w:r>
        <w:rPr>
          <w:rFonts w:ascii="Verdana" w:hAnsi="Verdana" w:cs="DejaVuLGCSans"/>
          <w:color w:val="000000"/>
          <w:sz w:val="18"/>
          <w:szCs w:val="18"/>
        </w:rPr>
        <w:t>specifica</w:t>
      </w:r>
      <w:r w:rsidRPr="00BE0C14">
        <w:rPr>
          <w:rFonts w:ascii="Verdana" w:hAnsi="Verdana" w:cs="DejaVuLGCSans"/>
          <w:color w:val="000000"/>
          <w:sz w:val="18"/>
          <w:szCs w:val="18"/>
        </w:rPr>
        <w:t xml:space="preserve"> relativa</w:t>
      </w:r>
      <w:r>
        <w:rPr>
          <w:rFonts w:ascii="Verdana" w:hAnsi="Verdana" w:cs="DejaVuLGCSans"/>
          <w:color w:val="000000"/>
          <w:sz w:val="18"/>
          <w:szCs w:val="18"/>
        </w:rPr>
        <w:t xml:space="preserve"> </w:t>
      </w:r>
      <w:r w:rsidRPr="00BE0C14">
        <w:rPr>
          <w:rFonts w:ascii="Verdana" w:hAnsi="Verdana" w:cs="DejaVuLGCSans"/>
          <w:color w:val="000000"/>
          <w:sz w:val="18"/>
          <w:szCs w:val="18"/>
        </w:rPr>
        <w:t xml:space="preserve">agli aiuti </w:t>
      </w:r>
      <w:r>
        <w:rPr>
          <w:rFonts w:ascii="Verdana" w:hAnsi="Verdana" w:cs="DejaVuLGCSans"/>
          <w:color w:val="000000"/>
          <w:sz w:val="18"/>
          <w:szCs w:val="18"/>
        </w:rPr>
        <w:t>“de minimis” recata dal</w:t>
      </w:r>
      <w:r w:rsidRPr="00BE0C14">
        <w:rPr>
          <w:rFonts w:ascii="Verdana" w:hAnsi="Verdana" w:cs="DejaVuLGCSans"/>
          <w:color w:val="000000"/>
          <w:sz w:val="18"/>
          <w:szCs w:val="18"/>
        </w:rPr>
        <w:t xml:space="preserve"> </w:t>
      </w:r>
      <w:r>
        <w:rPr>
          <w:rFonts w:ascii="Verdana" w:hAnsi="Verdana" w:cs="DejaVuLGCSans"/>
          <w:color w:val="000000"/>
          <w:sz w:val="18"/>
          <w:szCs w:val="18"/>
        </w:rPr>
        <w:t>r</w:t>
      </w:r>
      <w:r w:rsidRPr="00BE0C14">
        <w:rPr>
          <w:rFonts w:ascii="Verdana" w:hAnsi="Verdana" w:cs="DejaVuLGCSans"/>
          <w:color w:val="000000"/>
          <w:sz w:val="18"/>
          <w:szCs w:val="18"/>
        </w:rPr>
        <w:t xml:space="preserve">egolamento (UE) n. </w:t>
      </w:r>
      <w:r>
        <w:rPr>
          <w:rFonts w:ascii="Verdana" w:hAnsi="Verdana" w:cs="DejaVuLGCSans"/>
          <w:color w:val="000000"/>
          <w:sz w:val="18"/>
          <w:szCs w:val="18"/>
        </w:rPr>
        <w:t>1407</w:t>
      </w:r>
      <w:r w:rsidRPr="00BE0C14">
        <w:rPr>
          <w:rFonts w:ascii="Verdana" w:hAnsi="Verdana" w:cs="DejaVuLGCSans"/>
          <w:color w:val="000000"/>
          <w:sz w:val="18"/>
          <w:szCs w:val="18"/>
        </w:rPr>
        <w:t>/201</w:t>
      </w:r>
      <w:r>
        <w:rPr>
          <w:rFonts w:ascii="Verdana" w:hAnsi="Verdana" w:cs="DejaVuLGCSans"/>
          <w:color w:val="000000"/>
          <w:sz w:val="18"/>
          <w:szCs w:val="18"/>
        </w:rPr>
        <w:t xml:space="preserve">3 </w:t>
      </w:r>
      <w:r w:rsidRPr="00BE0C14">
        <w:rPr>
          <w:rFonts w:ascii="Verdana" w:hAnsi="Verdana"/>
          <w:sz w:val="18"/>
          <w:szCs w:val="18"/>
        </w:rPr>
        <w:t xml:space="preserve">(pertinente solo nel caso in cui l’aiuto sia richiesto ai sensi del regolamento (UE) n. </w:t>
      </w:r>
      <w:r>
        <w:rPr>
          <w:rFonts w:ascii="Verdana" w:hAnsi="Verdana"/>
          <w:sz w:val="18"/>
          <w:szCs w:val="18"/>
        </w:rPr>
        <w:t>1407</w:t>
      </w:r>
      <w:r w:rsidRPr="00BE0C14">
        <w:rPr>
          <w:rFonts w:ascii="Verdana" w:hAnsi="Verdana"/>
          <w:sz w:val="18"/>
          <w:szCs w:val="18"/>
        </w:rPr>
        <w:t>/201</w:t>
      </w:r>
      <w:r>
        <w:rPr>
          <w:rFonts w:ascii="Verdana" w:hAnsi="Verdana"/>
          <w:sz w:val="18"/>
          <w:szCs w:val="18"/>
        </w:rPr>
        <w:t>3</w:t>
      </w:r>
      <w:r w:rsidRPr="00BE0C14">
        <w:rPr>
          <w:rFonts w:ascii="Verdana" w:hAnsi="Verdana"/>
          <w:sz w:val="18"/>
          <w:szCs w:val="18"/>
        </w:rPr>
        <w:t>);</w:t>
      </w:r>
    </w:p>
    <w:p w:rsidR="00BE0C14" w:rsidRDefault="00BE0C14"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Pr>
          <w:rFonts w:ascii="Verdana" w:hAnsi="Verdana" w:cs="DejaVuLGCSans"/>
          <w:color w:val="000000"/>
          <w:sz w:val="18"/>
          <w:szCs w:val="18"/>
        </w:rPr>
        <w:t>è in situazione di regolarità contributiva nei confronti degli enti previdenziali ed assistenziali;</w:t>
      </w:r>
    </w:p>
    <w:p w:rsidR="00BE0C14" w:rsidRDefault="00F73233"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Pr>
          <w:rFonts w:ascii="Verdana" w:hAnsi="Verdana" w:cs="DejaVuLGCSans"/>
          <w:color w:val="000000"/>
          <w:sz w:val="18"/>
          <w:szCs w:val="18"/>
        </w:rPr>
        <w:t>non ha effettuato una delocalizzazione ai sensi dell’articolo 66 del regolamento (UE)</w:t>
      </w:r>
      <w:r w:rsidR="00440170">
        <w:rPr>
          <w:rFonts w:ascii="Verdana" w:hAnsi="Verdana" w:cs="DejaVuLGCSans"/>
          <w:color w:val="000000"/>
          <w:sz w:val="18"/>
          <w:szCs w:val="18"/>
        </w:rPr>
        <w:t xml:space="preserve"> n.</w:t>
      </w:r>
      <w:r>
        <w:rPr>
          <w:rFonts w:ascii="Verdana" w:hAnsi="Verdana" w:cs="DejaVuLGCSans"/>
          <w:color w:val="000000"/>
          <w:sz w:val="18"/>
          <w:szCs w:val="18"/>
        </w:rPr>
        <w:t xml:space="preserve"> 2021/1060 da uno Stato membro o da un’altra Regione italiana verso lo stabilimento in cui deve essere realizzato il Progetto</w:t>
      </w:r>
      <w:r w:rsidR="00440170">
        <w:rPr>
          <w:rFonts w:ascii="Verdana" w:hAnsi="Verdana" w:cs="DejaVuLGCSans"/>
          <w:color w:val="000000"/>
          <w:sz w:val="18"/>
          <w:szCs w:val="18"/>
        </w:rPr>
        <w:t xml:space="preserve"> oggetto della domanda</w:t>
      </w:r>
      <w:r>
        <w:rPr>
          <w:rFonts w:ascii="Verdana" w:hAnsi="Verdana" w:cs="DejaVuLGCSans"/>
          <w:color w:val="000000"/>
          <w:sz w:val="18"/>
          <w:szCs w:val="18"/>
        </w:rPr>
        <w:t xml:space="preserve">, nei due anni precedenti la presentazione della domanda; </w:t>
      </w:r>
    </w:p>
    <w:p w:rsidR="00440170" w:rsidRDefault="00440170"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FF12E6">
        <w:rPr>
          <w:rFonts w:ascii="Verdana" w:hAnsi="Verdana" w:cs="DejaVuLGCSans"/>
          <w:color w:val="000000"/>
          <w:sz w:val="18"/>
          <w:szCs w:val="18"/>
        </w:rPr>
        <w:t>(pertinente solo nel caso in cui l’aiuto sia richiesto ai sensi del regolamento (UE) n. 651/2014)</w:t>
      </w:r>
    </w:p>
    <w:p w:rsidR="00440170" w:rsidRDefault="00440170" w:rsidP="00440170">
      <w:pPr>
        <w:pStyle w:val="Paragrafoelenco"/>
        <w:spacing w:afterLines="60" w:after="144" w:line="240" w:lineRule="auto"/>
        <w:ind w:left="426"/>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E76914" w:rsidRPr="00FF12E6">
        <w:rPr>
          <w:rFonts w:ascii="Verdana" w:hAnsi="Verdana" w:cs="DejaVuLGCSans"/>
          <w:color w:val="000000"/>
          <w:sz w:val="18"/>
          <w:szCs w:val="18"/>
        </w:rPr>
        <w:t xml:space="preserve">non opera né nel settore della pesca e dell'acquacoltura, disciplinati dal regolamento (UE) n. 1379/2013 del Parlamento europeo e del Consiglio, dell'11 dicembre 2013, relativo all'organizzazione comune dei mercati nel </w:t>
      </w:r>
      <w:r w:rsidR="00E76914" w:rsidRPr="00FF12E6">
        <w:rPr>
          <w:rFonts w:ascii="Verdana" w:hAnsi="Verdana" w:cs="DejaVuLGCSans"/>
          <w:color w:val="000000"/>
          <w:sz w:val="18"/>
          <w:szCs w:val="18"/>
        </w:rPr>
        <w:lastRenderedPageBreak/>
        <w:t>settore dei prodotti della pesca e dell'acquacoltura, recante modifica ai regolamenti (CE) n. 1184/2006 e (CE) n. 1224/2009 del Consiglio e che abroga il regolamento (CE) n. 104/2000 del Consiglio</w:t>
      </w:r>
      <w:r w:rsidR="00CB6B91" w:rsidRPr="00FF12E6">
        <w:rPr>
          <w:rFonts w:ascii="Verdana" w:hAnsi="Verdana" w:cs="DejaVuLGCSans"/>
          <w:color w:val="000000"/>
          <w:sz w:val="18"/>
          <w:szCs w:val="18"/>
        </w:rPr>
        <w:t>,</w:t>
      </w:r>
      <w:r w:rsidR="00E76914" w:rsidRPr="00FF12E6">
        <w:rPr>
          <w:rFonts w:ascii="Verdana" w:hAnsi="Verdana" w:cs="DejaVuLGCSans"/>
          <w:color w:val="000000"/>
          <w:sz w:val="18"/>
          <w:szCs w:val="18"/>
        </w:rPr>
        <w:t xml:space="preserve"> né nel settore della produzione primaria di prodotti agricoli </w:t>
      </w:r>
    </w:p>
    <w:p w:rsidR="00440170" w:rsidRDefault="00E76914" w:rsidP="00440170">
      <w:pPr>
        <w:pStyle w:val="Paragrafoelenco"/>
        <w:spacing w:afterLines="60" w:after="144" w:line="240" w:lineRule="auto"/>
        <w:ind w:left="426"/>
        <w:contextualSpacing w:val="0"/>
        <w:jc w:val="both"/>
        <w:rPr>
          <w:rFonts w:ascii="Verdana" w:hAnsi="Verdana" w:cs="DejaVuLGCSans"/>
          <w:color w:val="000000"/>
          <w:sz w:val="18"/>
          <w:szCs w:val="18"/>
        </w:rPr>
      </w:pPr>
      <w:r w:rsidRPr="00FF12E6">
        <w:rPr>
          <w:rFonts w:ascii="Verdana" w:hAnsi="Verdana" w:cs="DejaVuLGCSans"/>
          <w:color w:val="000000"/>
          <w:sz w:val="18"/>
          <w:szCs w:val="18"/>
        </w:rPr>
        <w:t xml:space="preserve">OPPURE </w:t>
      </w:r>
    </w:p>
    <w:p w:rsidR="00E76914" w:rsidRPr="00FF12E6" w:rsidRDefault="00440170" w:rsidP="00440170">
      <w:pPr>
        <w:pStyle w:val="Paragrafoelenco"/>
        <w:spacing w:afterLines="60" w:after="144" w:line="240" w:lineRule="auto"/>
        <w:ind w:left="426"/>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E76914" w:rsidRPr="00FF12E6">
        <w:rPr>
          <w:rFonts w:ascii="Verdana" w:hAnsi="Verdana" w:cs="DejaVuLGCSans"/>
          <w:color w:val="000000"/>
          <w:sz w:val="18"/>
          <w:szCs w:val="18"/>
        </w:rPr>
        <w:t>opera nei predetti settori</w:t>
      </w:r>
      <w:r w:rsidR="00BF6A80" w:rsidRPr="00FF12E6">
        <w:rPr>
          <w:rFonts w:ascii="Verdana" w:hAnsi="Verdana" w:cs="DejaVuLGCSans"/>
          <w:color w:val="000000"/>
          <w:sz w:val="18"/>
          <w:szCs w:val="18"/>
        </w:rPr>
        <w:t xml:space="preserve"> esclusi</w:t>
      </w:r>
      <w:r w:rsidR="00E76914" w:rsidRPr="00FF12E6">
        <w:rPr>
          <w:rFonts w:ascii="Verdana" w:hAnsi="Verdana" w:cs="DejaVuLGCSans"/>
          <w:color w:val="000000"/>
          <w:sz w:val="18"/>
          <w:szCs w:val="18"/>
        </w:rPr>
        <w:t>, ma, oltre ad operare in tali settori, opera anche in settori che rientrano nel campo di applicazione del regolamento (UE) n. 651/2014 e garantisce, tramite mezzi adeguati quali la separazione delle attività o la distinzione dei costi, che le attività esercitate nei settori esclusi non beneficiano degli aiuti concessi a norma del Bando;</w:t>
      </w:r>
    </w:p>
    <w:p w:rsidR="00E76914" w:rsidRPr="005A7C8C" w:rsidRDefault="00440170" w:rsidP="00CB6B91">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5A7C8C">
        <w:rPr>
          <w:rFonts w:ascii="Verdana" w:hAnsi="Verdana" w:cs="DejaVuLGCSans"/>
          <w:color w:val="000000"/>
          <w:sz w:val="18"/>
          <w:szCs w:val="18"/>
        </w:rPr>
        <w:t>(pertinente solo nel caso in cui l’aiuto sia richiesto ai sensi dell’articolo 14 del regolamento (UE) n. 651/2014)</w:t>
      </w:r>
      <w:r>
        <w:rPr>
          <w:rFonts w:ascii="Verdana" w:hAnsi="Verdana" w:cs="DejaVuLGCSans"/>
          <w:color w:val="000000"/>
          <w:sz w:val="18"/>
          <w:szCs w:val="18"/>
        </w:rPr>
        <w:t xml:space="preserve"> </w:t>
      </w:r>
      <w:r w:rsidR="00E76914" w:rsidRPr="005A7C8C">
        <w:rPr>
          <w:rFonts w:ascii="Verdana" w:hAnsi="Verdana" w:cs="DejaVuLGCSans"/>
          <w:color w:val="000000"/>
          <w:sz w:val="18"/>
          <w:szCs w:val="18"/>
        </w:rPr>
        <w:t xml:space="preserve">non opera nei settori dei trasporti </w:t>
      </w:r>
      <w:r w:rsidR="005A7C8C" w:rsidRPr="005A7C8C">
        <w:rPr>
          <w:rFonts w:ascii="Verdana" w:hAnsi="Verdana" w:cs="DejaVuLGCSans"/>
          <w:color w:val="000000"/>
          <w:sz w:val="18"/>
          <w:szCs w:val="18"/>
        </w:rPr>
        <w:t>e delle relative infrastrutture</w:t>
      </w:r>
      <w:r w:rsidR="00E76914" w:rsidRPr="005A7C8C">
        <w:rPr>
          <w:rFonts w:ascii="Verdana" w:hAnsi="Verdana" w:cs="DejaVuLGCSans"/>
          <w:color w:val="000000"/>
          <w:sz w:val="18"/>
          <w:szCs w:val="18"/>
        </w:rPr>
        <w:t>;</w:t>
      </w:r>
      <w:r w:rsidR="00D10BA7" w:rsidRPr="005A7C8C">
        <w:rPr>
          <w:rFonts w:ascii="Verdana" w:hAnsi="Verdana" w:cs="DejaVuLGCSans"/>
          <w:color w:val="000000"/>
          <w:sz w:val="18"/>
          <w:szCs w:val="18"/>
        </w:rPr>
        <w:t xml:space="preserve"> </w:t>
      </w:r>
    </w:p>
    <w:p w:rsidR="00440170" w:rsidRDefault="00440170" w:rsidP="002A22D6">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7C399F">
        <w:rPr>
          <w:rFonts w:ascii="Verdana" w:hAnsi="Verdana" w:cs="DejaVuLGCSans"/>
          <w:color w:val="000000"/>
          <w:sz w:val="18"/>
          <w:szCs w:val="18"/>
        </w:rPr>
        <w:t>(pertinente solo nel caso in cui l’aiuto sia richiesto ai sensi del regolamento (UE) n. 1407/2013)</w:t>
      </w:r>
    </w:p>
    <w:p w:rsidR="00440170" w:rsidRDefault="00440170" w:rsidP="00440170">
      <w:pPr>
        <w:pStyle w:val="Paragrafoelenco"/>
        <w:spacing w:afterLines="60" w:after="144" w:line="240" w:lineRule="auto"/>
        <w:ind w:left="426"/>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E76914" w:rsidRPr="007C399F">
        <w:rPr>
          <w:rFonts w:ascii="Verdana" w:hAnsi="Verdana" w:cs="DejaVuLGCSans"/>
          <w:color w:val="000000"/>
          <w:sz w:val="18"/>
          <w:szCs w:val="18"/>
        </w:rPr>
        <w:t>non opera né nel settore della pesca e dell'acquacoltura</w:t>
      </w:r>
      <w:r w:rsidR="00CB6B91" w:rsidRPr="007C399F">
        <w:rPr>
          <w:rFonts w:ascii="Verdana" w:hAnsi="Verdana" w:cs="DejaVuLGCSans"/>
          <w:color w:val="000000"/>
          <w:sz w:val="18"/>
          <w:szCs w:val="18"/>
        </w:rPr>
        <w:t>,</w:t>
      </w:r>
      <w:r w:rsidR="00E76914" w:rsidRPr="007C399F">
        <w:rPr>
          <w:rFonts w:ascii="Verdana" w:hAnsi="Verdana" w:cs="DejaVuLGCSans"/>
          <w:color w:val="000000"/>
          <w:sz w:val="18"/>
          <w:szCs w:val="18"/>
        </w:rPr>
        <w:t xml:space="preserve"> </w:t>
      </w:r>
      <w:r w:rsidR="00CB6B91" w:rsidRPr="007C399F">
        <w:rPr>
          <w:rFonts w:ascii="Verdana" w:hAnsi="Verdana" w:cs="DejaVuLGCSans"/>
          <w:color w:val="000000"/>
          <w:sz w:val="18"/>
          <w:szCs w:val="18"/>
        </w:rPr>
        <w:t xml:space="preserve">disciplinati dal </w:t>
      </w:r>
      <w:r w:rsidR="00E76914" w:rsidRPr="007C399F">
        <w:rPr>
          <w:rFonts w:ascii="Verdana" w:hAnsi="Verdana" w:cs="DejaVuLGCSans"/>
          <w:color w:val="000000"/>
          <w:sz w:val="18"/>
          <w:szCs w:val="18"/>
        </w:rPr>
        <w:t>regolamento (UE) n. 104/2000 del Consiglio</w:t>
      </w:r>
      <w:r w:rsidR="00CB6B91" w:rsidRPr="007C399F">
        <w:rPr>
          <w:rFonts w:ascii="Verdana" w:hAnsi="Verdana" w:cs="DejaVuLGCSans"/>
          <w:color w:val="000000"/>
          <w:sz w:val="18"/>
          <w:szCs w:val="18"/>
        </w:rPr>
        <w:t>,</w:t>
      </w:r>
      <w:r w:rsidR="00E76914" w:rsidRPr="007C399F">
        <w:rPr>
          <w:rFonts w:ascii="Verdana" w:hAnsi="Verdana" w:cs="DejaVuLGCSans"/>
          <w:color w:val="000000"/>
          <w:sz w:val="18"/>
          <w:szCs w:val="18"/>
        </w:rPr>
        <w:t xml:space="preserve"> né nel settore della produzione primaria di prodotti agricoli </w:t>
      </w:r>
    </w:p>
    <w:p w:rsidR="00440170" w:rsidRDefault="00E76914" w:rsidP="00440170">
      <w:pPr>
        <w:pStyle w:val="Paragrafoelenco"/>
        <w:spacing w:afterLines="60" w:after="144" w:line="240" w:lineRule="auto"/>
        <w:ind w:left="426"/>
        <w:contextualSpacing w:val="0"/>
        <w:jc w:val="both"/>
        <w:rPr>
          <w:rFonts w:ascii="Verdana" w:hAnsi="Verdana" w:cs="DejaVuLGCSans"/>
          <w:color w:val="000000"/>
          <w:sz w:val="18"/>
          <w:szCs w:val="18"/>
        </w:rPr>
      </w:pPr>
      <w:r w:rsidRPr="007C399F">
        <w:rPr>
          <w:rFonts w:ascii="Verdana" w:hAnsi="Verdana" w:cs="DejaVuLGCSans"/>
          <w:color w:val="000000"/>
          <w:sz w:val="18"/>
          <w:szCs w:val="18"/>
        </w:rPr>
        <w:t xml:space="preserve">OPPURE </w:t>
      </w:r>
    </w:p>
    <w:p w:rsidR="00E76914" w:rsidRPr="007C399F" w:rsidRDefault="00440170" w:rsidP="00440170">
      <w:pPr>
        <w:pStyle w:val="Paragrafoelenco"/>
        <w:spacing w:afterLines="60" w:after="144" w:line="240" w:lineRule="auto"/>
        <w:ind w:left="426"/>
        <w:contextualSpacing w:val="0"/>
        <w:jc w:val="both"/>
        <w:rPr>
          <w:rFonts w:ascii="Verdana" w:hAnsi="Verdana" w:cs="DejaVuLGCSans"/>
          <w:color w:val="000000"/>
          <w:sz w:val="18"/>
          <w:szCs w:val="18"/>
        </w:rPr>
      </w:pPr>
      <w:r>
        <w:rPr>
          <w:rFonts w:ascii="Verdana" w:hAnsi="Verdana" w:cs="DejaVuLGCSans"/>
          <w:color w:val="000000"/>
          <w:sz w:val="18"/>
          <w:szCs w:val="18"/>
        </w:rPr>
        <w:fldChar w:fldCharType="begin">
          <w:ffData>
            <w:name w:val="Controllo1"/>
            <w:enabled/>
            <w:calcOnExit w:val="0"/>
            <w:checkBox>
              <w:sizeAuto/>
              <w:default w:val="0"/>
            </w:checkBox>
          </w:ffData>
        </w:fldChar>
      </w:r>
      <w:r>
        <w:rPr>
          <w:rFonts w:ascii="Verdana" w:hAnsi="Verdana" w:cs="DejaVuLGCSans"/>
          <w:color w:val="000000"/>
          <w:sz w:val="18"/>
          <w:szCs w:val="18"/>
        </w:rPr>
        <w:instrText xml:space="preserve"> FORMCHECKBOX </w:instrText>
      </w:r>
      <w:r w:rsidR="00A96CB1">
        <w:rPr>
          <w:rFonts w:ascii="Verdana" w:hAnsi="Verdana" w:cs="DejaVuLGCSans"/>
          <w:color w:val="000000"/>
          <w:sz w:val="18"/>
          <w:szCs w:val="18"/>
        </w:rPr>
      </w:r>
      <w:r w:rsidR="00A96CB1">
        <w:rPr>
          <w:rFonts w:ascii="Verdana" w:hAnsi="Verdana" w:cs="DejaVuLGCSans"/>
          <w:color w:val="000000"/>
          <w:sz w:val="18"/>
          <w:szCs w:val="18"/>
        </w:rPr>
        <w:fldChar w:fldCharType="separate"/>
      </w:r>
      <w:r>
        <w:rPr>
          <w:rFonts w:ascii="Verdana" w:hAnsi="Verdana" w:cs="DejaVuLGCSans"/>
          <w:color w:val="000000"/>
          <w:sz w:val="18"/>
          <w:szCs w:val="18"/>
        </w:rPr>
        <w:fldChar w:fldCharType="end"/>
      </w:r>
      <w:r>
        <w:rPr>
          <w:rFonts w:ascii="Verdana" w:hAnsi="Verdana" w:cs="DejaVuLGCSans"/>
          <w:color w:val="000000"/>
          <w:sz w:val="18"/>
          <w:szCs w:val="18"/>
        </w:rPr>
        <w:t xml:space="preserve"> </w:t>
      </w:r>
      <w:r w:rsidR="00E76914" w:rsidRPr="007C399F">
        <w:rPr>
          <w:rFonts w:ascii="Verdana" w:hAnsi="Verdana" w:cs="DejaVuLGCSans"/>
          <w:color w:val="000000"/>
          <w:sz w:val="18"/>
          <w:szCs w:val="18"/>
        </w:rPr>
        <w:t>opera nei predetti settori</w:t>
      </w:r>
      <w:r w:rsidR="00EA7279" w:rsidRPr="007C399F">
        <w:rPr>
          <w:rFonts w:ascii="Verdana" w:hAnsi="Verdana" w:cs="DejaVuLGCSans"/>
          <w:color w:val="000000"/>
          <w:sz w:val="18"/>
          <w:szCs w:val="18"/>
        </w:rPr>
        <w:t xml:space="preserve"> esclusi</w:t>
      </w:r>
      <w:r w:rsidR="00E76914" w:rsidRPr="007C399F">
        <w:rPr>
          <w:rFonts w:ascii="Verdana" w:hAnsi="Verdana" w:cs="DejaVuLGCSans"/>
          <w:color w:val="000000"/>
          <w:sz w:val="18"/>
          <w:szCs w:val="18"/>
        </w:rPr>
        <w:t>, ma, oltre ad operare in tali settori, opera anche in settori che rientrano nel campo di applicazione del regolamento (UE) n. 1407/2013 e garantisce, tramite mezzi adeguati quali la separazione delle attività o la distinzione dei costi, che le attività esercitate nei settori esclusi non beneficiano degli aiuti concessi a norma del Bando;</w:t>
      </w:r>
    </w:p>
    <w:p w:rsidR="0087239A" w:rsidRDefault="000F12D2" w:rsidP="002A22D6">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Pr>
          <w:rFonts w:ascii="Verdana" w:hAnsi="Verdana" w:cs="DejaVuLGCSans"/>
          <w:color w:val="000000"/>
          <w:sz w:val="18"/>
          <w:szCs w:val="18"/>
        </w:rPr>
        <w:t>c</w:t>
      </w:r>
      <w:r w:rsidR="0087239A">
        <w:rPr>
          <w:rFonts w:ascii="Verdana" w:hAnsi="Verdana" w:cs="DejaVuLGCSans"/>
          <w:color w:val="000000"/>
          <w:sz w:val="18"/>
          <w:szCs w:val="18"/>
        </w:rPr>
        <w:t xml:space="preserve">he </w:t>
      </w:r>
      <w:r>
        <w:rPr>
          <w:rFonts w:ascii="Verdana" w:hAnsi="Verdana" w:cs="DejaVuLGCSans"/>
          <w:color w:val="000000"/>
          <w:sz w:val="18"/>
          <w:szCs w:val="18"/>
        </w:rPr>
        <w:t>al soggetto richiedente</w:t>
      </w:r>
      <w:r w:rsidR="0087239A">
        <w:rPr>
          <w:rFonts w:ascii="Verdana" w:hAnsi="Verdana" w:cs="DejaVuLGCSans"/>
          <w:color w:val="000000"/>
          <w:sz w:val="18"/>
          <w:szCs w:val="18"/>
        </w:rPr>
        <w:t xml:space="preserve"> sono già stati concessi i seguenti incentivi pubblici con riferimento ai medesimi costi ammissibili di cui alla presente domanda di </w:t>
      </w:r>
      <w:r w:rsidR="00440170">
        <w:rPr>
          <w:rFonts w:ascii="Verdana" w:hAnsi="Verdana" w:cs="DejaVuLGCSans"/>
          <w:color w:val="000000"/>
          <w:sz w:val="18"/>
          <w:szCs w:val="18"/>
        </w:rPr>
        <w:t>aiuto</w:t>
      </w:r>
      <w:r w:rsidR="0087239A">
        <w:rPr>
          <w:rFonts w:ascii="Verdana" w:hAnsi="Verdana" w:cs="DejaVuLGCSans"/>
          <w:color w:val="000000"/>
          <w:sz w:val="18"/>
          <w:szCs w:val="18"/>
        </w:rPr>
        <w:t xml:space="preserve"> (da compilare qualora il caso sussista):</w:t>
      </w:r>
    </w:p>
    <w:p w:rsidR="0087239A" w:rsidRDefault="0087239A" w:rsidP="0087239A">
      <w:pPr>
        <w:keepLines/>
        <w:widowControl w:val="0"/>
        <w:tabs>
          <w:tab w:val="left" w:pos="426"/>
        </w:tabs>
        <w:ind w:left="426" w:right="51"/>
        <w:jc w:val="both"/>
        <w:rPr>
          <w:rFonts w:ascii="Verdana" w:hAnsi="Verdana" w:cs="DejaVuLGCSans"/>
          <w:color w:val="000000"/>
          <w:sz w:val="18"/>
          <w:szCs w:val="18"/>
          <w:lang w:eastAsia="en-US"/>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5"/>
        <w:gridCol w:w="2362"/>
        <w:gridCol w:w="1418"/>
        <w:gridCol w:w="1417"/>
        <w:gridCol w:w="1643"/>
        <w:gridCol w:w="1668"/>
      </w:tblGrid>
      <w:tr w:rsidR="0087239A" w:rsidRPr="0022278D" w:rsidTr="0087239A">
        <w:trPr>
          <w:cantSplit/>
          <w:trHeight w:val="377"/>
          <w:jc w:val="center"/>
        </w:trPr>
        <w:tc>
          <w:tcPr>
            <w:tcW w:w="1685" w:type="dxa"/>
            <w:tcBorders>
              <w:top w:val="single" w:sz="4" w:space="0" w:color="auto"/>
              <w:left w:val="single" w:sz="4" w:space="0" w:color="auto"/>
              <w:bottom w:val="single" w:sz="4" w:space="0" w:color="auto"/>
              <w:right w:val="single" w:sz="4" w:space="0" w:color="auto"/>
            </w:tcBorders>
            <w:vAlign w:val="center"/>
          </w:tcPr>
          <w:p w:rsidR="0087239A" w:rsidRPr="0022278D" w:rsidRDefault="0087239A" w:rsidP="005B2CC8">
            <w:pPr>
              <w:jc w:val="center"/>
              <w:rPr>
                <w:rFonts w:ascii="Tahoma" w:hAnsi="Tahoma" w:cs="Tahoma"/>
                <w:sz w:val="18"/>
                <w:szCs w:val="18"/>
              </w:rPr>
            </w:pPr>
            <w:r>
              <w:rPr>
                <w:rFonts w:ascii="Tahoma" w:hAnsi="Tahoma" w:cs="Tahoma"/>
                <w:sz w:val="18"/>
                <w:szCs w:val="18"/>
              </w:rPr>
              <w:t>ente concedente</w:t>
            </w:r>
          </w:p>
        </w:tc>
        <w:tc>
          <w:tcPr>
            <w:tcW w:w="2362" w:type="dxa"/>
            <w:tcBorders>
              <w:top w:val="single" w:sz="4" w:space="0" w:color="auto"/>
              <w:left w:val="single" w:sz="4" w:space="0" w:color="auto"/>
              <w:bottom w:val="single" w:sz="4" w:space="0" w:color="auto"/>
              <w:right w:val="single" w:sz="4" w:space="0" w:color="auto"/>
            </w:tcBorders>
            <w:vAlign w:val="center"/>
          </w:tcPr>
          <w:p w:rsidR="0087239A" w:rsidRPr="0022278D" w:rsidRDefault="0087239A" w:rsidP="005B2CC8">
            <w:pPr>
              <w:jc w:val="center"/>
              <w:rPr>
                <w:rFonts w:ascii="Tahoma" w:hAnsi="Tahoma" w:cs="Tahoma"/>
                <w:sz w:val="18"/>
                <w:szCs w:val="18"/>
              </w:rPr>
            </w:pPr>
            <w:r>
              <w:rPr>
                <w:rFonts w:ascii="Tahoma" w:hAnsi="Tahoma" w:cs="Tahoma"/>
                <w:sz w:val="18"/>
                <w:szCs w:val="18"/>
              </w:rPr>
              <w:t>norma di riferimento e forma tecnica dell’incentivo (es. prestito, garanzia, contributo a fondo perduto ecc.)</w:t>
            </w:r>
          </w:p>
        </w:tc>
        <w:tc>
          <w:tcPr>
            <w:tcW w:w="1418" w:type="dxa"/>
            <w:tcBorders>
              <w:top w:val="single" w:sz="4" w:space="0" w:color="auto"/>
              <w:left w:val="single" w:sz="4" w:space="0" w:color="auto"/>
              <w:bottom w:val="single" w:sz="4" w:space="0" w:color="auto"/>
              <w:right w:val="single" w:sz="4" w:space="0" w:color="auto"/>
            </w:tcBorders>
            <w:vAlign w:val="center"/>
          </w:tcPr>
          <w:p w:rsidR="0087239A" w:rsidRPr="0022278D" w:rsidRDefault="0087239A" w:rsidP="005B2CC8">
            <w:pPr>
              <w:jc w:val="center"/>
              <w:rPr>
                <w:rFonts w:ascii="Tahoma" w:hAnsi="Tahoma" w:cs="Tahoma"/>
                <w:sz w:val="18"/>
                <w:szCs w:val="18"/>
              </w:rPr>
            </w:pPr>
            <w:r>
              <w:rPr>
                <w:rFonts w:ascii="Tahoma" w:hAnsi="Tahoma" w:cs="Tahoma"/>
                <w:sz w:val="18"/>
                <w:szCs w:val="18"/>
              </w:rPr>
              <w:t>data di concessione</w:t>
            </w:r>
          </w:p>
        </w:tc>
        <w:tc>
          <w:tcPr>
            <w:tcW w:w="1417" w:type="dxa"/>
            <w:tcBorders>
              <w:top w:val="single" w:sz="4" w:space="0" w:color="auto"/>
              <w:left w:val="single" w:sz="4" w:space="0" w:color="auto"/>
              <w:bottom w:val="single" w:sz="4" w:space="0" w:color="auto"/>
              <w:right w:val="single" w:sz="4" w:space="0" w:color="auto"/>
            </w:tcBorders>
            <w:vAlign w:val="center"/>
          </w:tcPr>
          <w:p w:rsidR="0087239A" w:rsidRPr="0022278D" w:rsidRDefault="0087239A" w:rsidP="0087239A">
            <w:pPr>
              <w:jc w:val="center"/>
              <w:rPr>
                <w:rFonts w:ascii="Tahoma" w:hAnsi="Tahoma" w:cs="Tahoma"/>
                <w:sz w:val="18"/>
                <w:szCs w:val="18"/>
              </w:rPr>
            </w:pPr>
            <w:r>
              <w:rPr>
                <w:rFonts w:ascii="Tahoma" w:hAnsi="Tahoma" w:cs="Tahoma"/>
                <w:sz w:val="18"/>
                <w:szCs w:val="18"/>
              </w:rPr>
              <w:t xml:space="preserve">importo dell’aiuto </w:t>
            </w:r>
          </w:p>
        </w:tc>
        <w:tc>
          <w:tcPr>
            <w:tcW w:w="1643" w:type="dxa"/>
            <w:tcBorders>
              <w:top w:val="single" w:sz="4" w:space="0" w:color="auto"/>
              <w:left w:val="single" w:sz="4" w:space="0" w:color="auto"/>
              <w:bottom w:val="single" w:sz="4" w:space="0" w:color="auto"/>
              <w:right w:val="single" w:sz="4" w:space="0" w:color="auto"/>
            </w:tcBorders>
            <w:vAlign w:val="center"/>
          </w:tcPr>
          <w:p w:rsidR="00440170" w:rsidRDefault="00440170" w:rsidP="005B2CC8">
            <w:pPr>
              <w:jc w:val="center"/>
              <w:rPr>
                <w:rFonts w:ascii="Tahoma" w:hAnsi="Tahoma" w:cs="Tahoma"/>
                <w:sz w:val="18"/>
                <w:szCs w:val="18"/>
              </w:rPr>
            </w:pPr>
            <w:r>
              <w:rPr>
                <w:rFonts w:ascii="Tahoma" w:hAnsi="Tahoma" w:cs="Tahoma"/>
                <w:sz w:val="18"/>
                <w:szCs w:val="18"/>
              </w:rPr>
              <w:t>eventuale</w:t>
            </w:r>
          </w:p>
          <w:p w:rsidR="0087239A" w:rsidRPr="0022278D" w:rsidRDefault="0087239A" w:rsidP="005B2CC8">
            <w:pPr>
              <w:jc w:val="center"/>
              <w:rPr>
                <w:rFonts w:ascii="Tahoma" w:hAnsi="Tahoma" w:cs="Tahoma"/>
                <w:sz w:val="18"/>
                <w:szCs w:val="18"/>
              </w:rPr>
            </w:pPr>
            <w:r>
              <w:rPr>
                <w:rFonts w:ascii="Tahoma" w:hAnsi="Tahoma" w:cs="Tahoma"/>
                <w:sz w:val="18"/>
                <w:szCs w:val="18"/>
              </w:rPr>
              <w:t xml:space="preserve">regime di aiuto comunitario (es. reg. 651/2014, </w:t>
            </w:r>
            <w:r w:rsidR="00091C92">
              <w:rPr>
                <w:rFonts w:ascii="Tahoma" w:hAnsi="Tahoma" w:cs="Tahoma"/>
                <w:sz w:val="18"/>
                <w:szCs w:val="18"/>
              </w:rPr>
              <w:t>“</w:t>
            </w:r>
            <w:r>
              <w:rPr>
                <w:rFonts w:ascii="Tahoma" w:hAnsi="Tahoma" w:cs="Tahoma"/>
                <w:sz w:val="18"/>
                <w:szCs w:val="18"/>
              </w:rPr>
              <w:t>de minimis</w:t>
            </w:r>
            <w:r w:rsidR="00091C92">
              <w:rPr>
                <w:rFonts w:ascii="Tahoma" w:hAnsi="Tahoma" w:cs="Tahoma"/>
                <w:sz w:val="18"/>
                <w:szCs w:val="18"/>
              </w:rPr>
              <w:t>”</w:t>
            </w:r>
            <w:r>
              <w:rPr>
                <w:rFonts w:ascii="Tahoma" w:hAnsi="Tahoma" w:cs="Tahoma"/>
                <w:sz w:val="18"/>
                <w:szCs w:val="18"/>
              </w:rPr>
              <w:t>, ecc.)</w:t>
            </w:r>
          </w:p>
        </w:tc>
        <w:tc>
          <w:tcPr>
            <w:tcW w:w="1668" w:type="dxa"/>
            <w:tcBorders>
              <w:top w:val="single" w:sz="4" w:space="0" w:color="auto"/>
              <w:left w:val="single" w:sz="4" w:space="0" w:color="auto"/>
              <w:bottom w:val="single" w:sz="4" w:space="0" w:color="auto"/>
              <w:right w:val="single" w:sz="4" w:space="0" w:color="auto"/>
            </w:tcBorders>
            <w:vAlign w:val="center"/>
          </w:tcPr>
          <w:p w:rsidR="0087239A" w:rsidRDefault="0087239A" w:rsidP="0087239A">
            <w:pPr>
              <w:jc w:val="center"/>
              <w:rPr>
                <w:rFonts w:ascii="Tahoma" w:hAnsi="Tahoma" w:cs="Tahoma"/>
                <w:sz w:val="18"/>
                <w:szCs w:val="18"/>
              </w:rPr>
            </w:pPr>
            <w:r>
              <w:rPr>
                <w:rFonts w:ascii="Tahoma" w:hAnsi="Tahoma" w:cs="Tahoma"/>
                <w:sz w:val="18"/>
                <w:szCs w:val="18"/>
              </w:rPr>
              <w:t>descrizione dei costi per i quali è stato concesso il contributo</w:t>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Pr="00E86FD9" w:rsidRDefault="00AA0CB7" w:rsidP="001B6FB9">
            <w:pPr>
              <w:rPr>
                <w:rFonts w:ascii="Verdana" w:hAnsi="Verdana"/>
                <w:sz w:val="18"/>
                <w:szCs w:val="18"/>
              </w:rPr>
            </w:pPr>
            <w:r>
              <w:rPr>
                <w:rFonts w:ascii="Verdana" w:hAnsi="Verdana" w:cs="Tahoma"/>
                <w:sz w:val="18"/>
                <w:szCs w:val="18"/>
              </w:rPr>
              <w:fldChar w:fldCharType="begin">
                <w:ffData>
                  <w:name w:val=""/>
                  <w:enabled/>
                  <w:calcOnExit w:val="0"/>
                  <w:textInput/>
                </w:ffData>
              </w:fldChar>
            </w:r>
            <w:r>
              <w:rPr>
                <w:rFonts w:ascii="Verdana" w:hAnsi="Verdana" w:cs="Tahoma"/>
                <w:sz w:val="18"/>
                <w:szCs w:val="18"/>
              </w:rPr>
              <w:instrText xml:space="preserve"> FORMTEXT </w:instrText>
            </w:r>
            <w:r>
              <w:rPr>
                <w:rFonts w:ascii="Verdana" w:hAnsi="Verdana" w:cs="Tahoma"/>
                <w:sz w:val="18"/>
                <w:szCs w:val="18"/>
              </w:rPr>
            </w:r>
            <w:r>
              <w:rPr>
                <w:rFonts w:ascii="Verdana" w:hAnsi="Verdana" w:cs="Tahoma"/>
                <w:sz w:val="18"/>
                <w:szCs w:val="18"/>
              </w:rPr>
              <w:fldChar w:fldCharType="separate"/>
            </w:r>
            <w:r>
              <w:rPr>
                <w:rFonts w:ascii="Verdana" w:hAnsi="Verdana" w:cs="Tahoma"/>
                <w:noProof/>
                <w:sz w:val="18"/>
                <w:szCs w:val="18"/>
              </w:rPr>
              <w:t> </w:t>
            </w:r>
            <w:r>
              <w:rPr>
                <w:rFonts w:ascii="Verdana" w:hAnsi="Verdana" w:cs="Tahoma"/>
                <w:noProof/>
                <w:sz w:val="18"/>
                <w:szCs w:val="18"/>
              </w:rPr>
              <w:t> </w:t>
            </w:r>
            <w:r>
              <w:rPr>
                <w:rFonts w:ascii="Verdana" w:hAnsi="Verdana" w:cs="Tahoma"/>
                <w:noProof/>
                <w:sz w:val="18"/>
                <w:szCs w:val="18"/>
              </w:rPr>
              <w:t> </w:t>
            </w:r>
            <w:r>
              <w:rPr>
                <w:rFonts w:ascii="Verdana" w:hAnsi="Verdana" w:cs="Tahoma"/>
                <w:noProof/>
                <w:sz w:val="18"/>
                <w:szCs w:val="18"/>
              </w:rPr>
              <w:t> </w:t>
            </w:r>
            <w:r>
              <w:rPr>
                <w:rFonts w:ascii="Verdana" w:hAnsi="Verdana" w:cs="Tahoma"/>
                <w:noProof/>
                <w:sz w:val="18"/>
                <w:szCs w:val="18"/>
              </w:rPr>
              <w:t> </w:t>
            </w:r>
            <w:r>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sidP="001B6FB9">
            <w:r w:rsidRPr="00832EE4">
              <w:rPr>
                <w:rFonts w:ascii="Verdana" w:hAnsi="Verdana" w:cs="Tahoma"/>
                <w:sz w:val="18"/>
                <w:szCs w:val="18"/>
              </w:rPr>
              <w:fldChar w:fldCharType="begin">
                <w:ffData>
                  <w:name w:val=""/>
                  <w:enabled/>
                  <w:calcOnExit w:val="0"/>
                  <w:textInput/>
                </w:ffData>
              </w:fldChar>
            </w:r>
            <w:r w:rsidRPr="00832EE4">
              <w:rPr>
                <w:rFonts w:ascii="Verdana" w:hAnsi="Verdana" w:cs="Tahoma"/>
                <w:sz w:val="18"/>
                <w:szCs w:val="18"/>
              </w:rPr>
              <w:instrText xml:space="preserve"> FORMTEXT </w:instrText>
            </w:r>
            <w:r w:rsidRPr="00832EE4">
              <w:rPr>
                <w:rFonts w:ascii="Verdana" w:hAnsi="Verdana" w:cs="Tahoma"/>
                <w:sz w:val="18"/>
                <w:szCs w:val="18"/>
              </w:rPr>
            </w:r>
            <w:r w:rsidRPr="00832EE4">
              <w:rPr>
                <w:rFonts w:ascii="Verdana" w:hAnsi="Verdana" w:cs="Tahoma"/>
                <w:sz w:val="18"/>
                <w:szCs w:val="18"/>
              </w:rPr>
              <w:fldChar w:fldCharType="separate"/>
            </w:r>
            <w:r w:rsidRPr="00832EE4">
              <w:rPr>
                <w:rFonts w:ascii="Verdana" w:hAnsi="Verdana" w:cs="Tahoma"/>
                <w:noProof/>
                <w:sz w:val="18"/>
                <w:szCs w:val="18"/>
              </w:rPr>
              <w:t> </w:t>
            </w:r>
            <w:r w:rsidRPr="00832EE4">
              <w:rPr>
                <w:rFonts w:ascii="Verdana" w:hAnsi="Verdana" w:cs="Tahoma"/>
                <w:noProof/>
                <w:sz w:val="18"/>
                <w:szCs w:val="18"/>
              </w:rPr>
              <w:t> </w:t>
            </w:r>
            <w:r w:rsidRPr="00832EE4">
              <w:rPr>
                <w:rFonts w:ascii="Verdana" w:hAnsi="Verdana" w:cs="Tahoma"/>
                <w:noProof/>
                <w:sz w:val="18"/>
                <w:szCs w:val="18"/>
              </w:rPr>
              <w:t> </w:t>
            </w:r>
            <w:r w:rsidRPr="00832EE4">
              <w:rPr>
                <w:rFonts w:ascii="Verdana" w:hAnsi="Verdana" w:cs="Tahoma"/>
                <w:noProof/>
                <w:sz w:val="18"/>
                <w:szCs w:val="18"/>
              </w:rPr>
              <w:t> </w:t>
            </w:r>
            <w:r w:rsidRPr="00832EE4">
              <w:rPr>
                <w:rFonts w:ascii="Verdana" w:hAnsi="Verdana" w:cs="Tahoma"/>
                <w:noProof/>
                <w:sz w:val="18"/>
                <w:szCs w:val="18"/>
              </w:rPr>
              <w:t> </w:t>
            </w:r>
            <w:r w:rsidRPr="00832EE4">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sidP="001B6FB9">
            <w:r w:rsidRPr="00EA7442">
              <w:rPr>
                <w:rFonts w:ascii="Verdana" w:hAnsi="Verdana" w:cs="Tahoma"/>
                <w:sz w:val="18"/>
                <w:szCs w:val="18"/>
              </w:rPr>
              <w:fldChar w:fldCharType="begin">
                <w:ffData>
                  <w:name w:val=""/>
                  <w:enabled/>
                  <w:calcOnExit w:val="0"/>
                  <w:textInput>
                    <w:type w:val="date"/>
                    <w:format w:val="dd/MM/yyyy"/>
                  </w:textInput>
                </w:ffData>
              </w:fldChar>
            </w:r>
            <w:r w:rsidRPr="00EA7442">
              <w:rPr>
                <w:rFonts w:ascii="Verdana" w:hAnsi="Verdana" w:cs="Tahoma"/>
                <w:sz w:val="18"/>
                <w:szCs w:val="18"/>
              </w:rPr>
              <w:instrText xml:space="preserve"> FORMTEXT </w:instrText>
            </w:r>
            <w:r w:rsidRPr="00EA7442">
              <w:rPr>
                <w:rFonts w:ascii="Verdana" w:hAnsi="Verdana" w:cs="Tahoma"/>
                <w:sz w:val="18"/>
                <w:szCs w:val="18"/>
              </w:rPr>
            </w:r>
            <w:r w:rsidRPr="00EA7442">
              <w:rPr>
                <w:rFonts w:ascii="Verdana" w:hAnsi="Verdana" w:cs="Tahoma"/>
                <w:sz w:val="18"/>
                <w:szCs w:val="18"/>
              </w:rPr>
              <w:fldChar w:fldCharType="separate"/>
            </w:r>
            <w:r w:rsidRPr="00EA7442">
              <w:rPr>
                <w:rFonts w:ascii="Verdana" w:hAnsi="Verdana" w:cs="Tahoma"/>
                <w:noProof/>
                <w:sz w:val="18"/>
                <w:szCs w:val="18"/>
              </w:rPr>
              <w:t> </w:t>
            </w:r>
            <w:r w:rsidRPr="00EA7442">
              <w:rPr>
                <w:rFonts w:ascii="Verdana" w:hAnsi="Verdana" w:cs="Tahoma"/>
                <w:noProof/>
                <w:sz w:val="18"/>
                <w:szCs w:val="18"/>
              </w:rPr>
              <w:t> </w:t>
            </w:r>
            <w:r w:rsidRPr="00EA7442">
              <w:rPr>
                <w:rFonts w:ascii="Verdana" w:hAnsi="Verdana" w:cs="Tahoma"/>
                <w:noProof/>
                <w:sz w:val="18"/>
                <w:szCs w:val="18"/>
              </w:rPr>
              <w:t> </w:t>
            </w:r>
            <w:r w:rsidRPr="00EA7442">
              <w:rPr>
                <w:rFonts w:ascii="Verdana" w:hAnsi="Verdana" w:cs="Tahoma"/>
                <w:noProof/>
                <w:sz w:val="18"/>
                <w:szCs w:val="18"/>
              </w:rPr>
              <w:t> </w:t>
            </w:r>
            <w:r w:rsidRPr="00EA7442">
              <w:rPr>
                <w:rFonts w:ascii="Verdana" w:hAnsi="Verdana" w:cs="Tahoma"/>
                <w:noProof/>
                <w:sz w:val="18"/>
                <w:szCs w:val="18"/>
              </w:rPr>
              <w:t> </w:t>
            </w:r>
            <w:r w:rsidRPr="00EA7442">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sidP="001B6FB9">
            <w:r w:rsidRPr="00E16DA5">
              <w:rPr>
                <w:rFonts w:ascii="Verdana" w:hAnsi="Verdana" w:cs="Tahoma"/>
                <w:sz w:val="18"/>
                <w:szCs w:val="18"/>
              </w:rPr>
              <w:fldChar w:fldCharType="begin">
                <w:ffData>
                  <w:name w:val=""/>
                  <w:enabled/>
                  <w:calcOnExit w:val="0"/>
                  <w:textInput>
                    <w:type w:val="number"/>
                    <w:format w:val="€ #.##0,00;(€ #.##0,00)"/>
                  </w:textInput>
                </w:ffData>
              </w:fldChar>
            </w:r>
            <w:r w:rsidRPr="00E16DA5">
              <w:rPr>
                <w:rFonts w:ascii="Verdana" w:hAnsi="Verdana" w:cs="Tahoma"/>
                <w:sz w:val="18"/>
                <w:szCs w:val="18"/>
              </w:rPr>
              <w:instrText xml:space="preserve"> FORMTEXT </w:instrText>
            </w:r>
            <w:r w:rsidRPr="00E16DA5">
              <w:rPr>
                <w:rFonts w:ascii="Verdana" w:hAnsi="Verdana" w:cs="Tahoma"/>
                <w:sz w:val="18"/>
                <w:szCs w:val="18"/>
              </w:rPr>
            </w:r>
            <w:r w:rsidRPr="00E16DA5">
              <w:rPr>
                <w:rFonts w:ascii="Verdana" w:hAnsi="Verdana" w:cs="Tahoma"/>
                <w:sz w:val="18"/>
                <w:szCs w:val="18"/>
              </w:rPr>
              <w:fldChar w:fldCharType="separate"/>
            </w:r>
            <w:r w:rsidRPr="00E16DA5">
              <w:rPr>
                <w:rFonts w:ascii="Verdana" w:hAnsi="Verdana" w:cs="Tahoma"/>
                <w:noProof/>
                <w:sz w:val="18"/>
                <w:szCs w:val="18"/>
              </w:rPr>
              <w:t> </w:t>
            </w:r>
            <w:r w:rsidRPr="00E16DA5">
              <w:rPr>
                <w:rFonts w:ascii="Verdana" w:hAnsi="Verdana" w:cs="Tahoma"/>
                <w:noProof/>
                <w:sz w:val="18"/>
                <w:szCs w:val="18"/>
              </w:rPr>
              <w:t> </w:t>
            </w:r>
            <w:r w:rsidRPr="00E16DA5">
              <w:rPr>
                <w:rFonts w:ascii="Verdana" w:hAnsi="Verdana" w:cs="Tahoma"/>
                <w:noProof/>
                <w:sz w:val="18"/>
                <w:szCs w:val="18"/>
              </w:rPr>
              <w:t> </w:t>
            </w:r>
            <w:r w:rsidRPr="00E16DA5">
              <w:rPr>
                <w:rFonts w:ascii="Verdana" w:hAnsi="Verdana" w:cs="Tahoma"/>
                <w:noProof/>
                <w:sz w:val="18"/>
                <w:szCs w:val="18"/>
              </w:rPr>
              <w:t> </w:t>
            </w:r>
            <w:r w:rsidRPr="00E16DA5">
              <w:rPr>
                <w:rFonts w:ascii="Verdana" w:hAnsi="Verdana" w:cs="Tahoma"/>
                <w:noProof/>
                <w:sz w:val="18"/>
                <w:szCs w:val="18"/>
              </w:rPr>
              <w:t> </w:t>
            </w:r>
            <w:r w:rsidRPr="00E16DA5">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r w:rsidR="00AA0CB7" w:rsidRPr="0022278D" w:rsidTr="0087239A">
        <w:trPr>
          <w:cantSplit/>
          <w:jc w:val="center"/>
        </w:trPr>
        <w:tc>
          <w:tcPr>
            <w:tcW w:w="1685" w:type="dxa"/>
            <w:tcBorders>
              <w:top w:val="single" w:sz="4" w:space="0" w:color="auto"/>
              <w:left w:val="single" w:sz="4" w:space="0" w:color="auto"/>
              <w:bottom w:val="single" w:sz="4" w:space="0" w:color="auto"/>
              <w:right w:val="single" w:sz="4" w:space="0" w:color="auto"/>
            </w:tcBorders>
          </w:tcPr>
          <w:p w:rsidR="00AA0CB7" w:rsidRDefault="00AA0CB7">
            <w:r w:rsidRPr="00104DB0">
              <w:rPr>
                <w:rFonts w:ascii="Verdana" w:hAnsi="Verdana" w:cs="Tahoma"/>
                <w:sz w:val="18"/>
                <w:szCs w:val="18"/>
              </w:rPr>
              <w:fldChar w:fldCharType="begin">
                <w:ffData>
                  <w:name w:val=""/>
                  <w:enabled/>
                  <w:calcOnExit w:val="0"/>
                  <w:textInput/>
                </w:ffData>
              </w:fldChar>
            </w:r>
            <w:r w:rsidRPr="00104DB0">
              <w:rPr>
                <w:rFonts w:ascii="Verdana" w:hAnsi="Verdana" w:cs="Tahoma"/>
                <w:sz w:val="18"/>
                <w:szCs w:val="18"/>
              </w:rPr>
              <w:instrText xml:space="preserve"> FORMTEXT </w:instrText>
            </w:r>
            <w:r w:rsidRPr="00104DB0">
              <w:rPr>
                <w:rFonts w:ascii="Verdana" w:hAnsi="Verdana" w:cs="Tahoma"/>
                <w:sz w:val="18"/>
                <w:szCs w:val="18"/>
              </w:rPr>
            </w:r>
            <w:r w:rsidRPr="00104DB0">
              <w:rPr>
                <w:rFonts w:ascii="Verdana" w:hAnsi="Verdana" w:cs="Tahoma"/>
                <w:sz w:val="18"/>
                <w:szCs w:val="18"/>
              </w:rPr>
              <w:fldChar w:fldCharType="separate"/>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noProof/>
                <w:sz w:val="18"/>
                <w:szCs w:val="18"/>
              </w:rPr>
              <w:t> </w:t>
            </w:r>
            <w:r w:rsidRPr="00104DB0">
              <w:rPr>
                <w:rFonts w:ascii="Verdana" w:hAnsi="Verdana" w:cs="Tahoma"/>
                <w:sz w:val="18"/>
                <w:szCs w:val="18"/>
              </w:rPr>
              <w:fldChar w:fldCharType="end"/>
            </w:r>
          </w:p>
        </w:tc>
        <w:tc>
          <w:tcPr>
            <w:tcW w:w="2362" w:type="dxa"/>
            <w:tcBorders>
              <w:top w:val="single" w:sz="4" w:space="0" w:color="auto"/>
              <w:left w:val="single" w:sz="4" w:space="0" w:color="auto"/>
              <w:bottom w:val="single" w:sz="4" w:space="0" w:color="auto"/>
              <w:right w:val="single" w:sz="4" w:space="0" w:color="auto"/>
            </w:tcBorders>
          </w:tcPr>
          <w:p w:rsidR="00AA0CB7" w:rsidRDefault="00AA0CB7">
            <w:r w:rsidRPr="00E21E9D">
              <w:rPr>
                <w:rFonts w:ascii="Verdana" w:hAnsi="Verdana" w:cs="Tahoma"/>
                <w:sz w:val="18"/>
                <w:szCs w:val="18"/>
              </w:rPr>
              <w:fldChar w:fldCharType="begin">
                <w:ffData>
                  <w:name w:val=""/>
                  <w:enabled/>
                  <w:calcOnExit w:val="0"/>
                  <w:textInput/>
                </w:ffData>
              </w:fldChar>
            </w:r>
            <w:r w:rsidRPr="00E21E9D">
              <w:rPr>
                <w:rFonts w:ascii="Verdana" w:hAnsi="Verdana" w:cs="Tahoma"/>
                <w:sz w:val="18"/>
                <w:szCs w:val="18"/>
              </w:rPr>
              <w:instrText xml:space="preserve"> FORMTEXT </w:instrText>
            </w:r>
            <w:r w:rsidRPr="00E21E9D">
              <w:rPr>
                <w:rFonts w:ascii="Verdana" w:hAnsi="Verdana" w:cs="Tahoma"/>
                <w:sz w:val="18"/>
                <w:szCs w:val="18"/>
              </w:rPr>
            </w:r>
            <w:r w:rsidRPr="00E21E9D">
              <w:rPr>
                <w:rFonts w:ascii="Verdana" w:hAnsi="Verdana" w:cs="Tahoma"/>
                <w:sz w:val="18"/>
                <w:szCs w:val="18"/>
              </w:rPr>
              <w:fldChar w:fldCharType="separate"/>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noProof/>
                <w:sz w:val="18"/>
                <w:szCs w:val="18"/>
              </w:rPr>
              <w:t> </w:t>
            </w:r>
            <w:r w:rsidRPr="00E21E9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AA0CB7" w:rsidRDefault="00AA0CB7">
            <w:r w:rsidRPr="00A87019">
              <w:rPr>
                <w:rFonts w:ascii="Verdana" w:hAnsi="Verdana" w:cs="Tahoma"/>
                <w:sz w:val="18"/>
                <w:szCs w:val="18"/>
              </w:rPr>
              <w:fldChar w:fldCharType="begin">
                <w:ffData>
                  <w:name w:val=""/>
                  <w:enabled/>
                  <w:calcOnExit w:val="0"/>
                  <w:textInput>
                    <w:type w:val="date"/>
                    <w:format w:val="dd/MM/yyyy"/>
                  </w:textInput>
                </w:ffData>
              </w:fldChar>
            </w:r>
            <w:r w:rsidRPr="00A87019">
              <w:rPr>
                <w:rFonts w:ascii="Verdana" w:hAnsi="Verdana" w:cs="Tahoma"/>
                <w:sz w:val="18"/>
                <w:szCs w:val="18"/>
              </w:rPr>
              <w:instrText xml:space="preserve"> FORMTEXT </w:instrText>
            </w:r>
            <w:r w:rsidRPr="00A87019">
              <w:rPr>
                <w:rFonts w:ascii="Verdana" w:hAnsi="Verdana" w:cs="Tahoma"/>
                <w:sz w:val="18"/>
                <w:szCs w:val="18"/>
              </w:rPr>
            </w:r>
            <w:r w:rsidRPr="00A87019">
              <w:rPr>
                <w:rFonts w:ascii="Verdana" w:hAnsi="Verdana" w:cs="Tahoma"/>
                <w:sz w:val="18"/>
                <w:szCs w:val="18"/>
              </w:rPr>
              <w:fldChar w:fldCharType="separate"/>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noProof/>
                <w:sz w:val="18"/>
                <w:szCs w:val="18"/>
              </w:rPr>
              <w:t> </w:t>
            </w:r>
            <w:r w:rsidRPr="00A87019">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AA0CB7" w:rsidRDefault="00AA0CB7">
            <w:r w:rsidRPr="00855548">
              <w:rPr>
                <w:rFonts w:ascii="Verdana" w:hAnsi="Verdana" w:cs="Tahoma"/>
                <w:sz w:val="18"/>
                <w:szCs w:val="18"/>
              </w:rPr>
              <w:fldChar w:fldCharType="begin">
                <w:ffData>
                  <w:name w:val=""/>
                  <w:enabled/>
                  <w:calcOnExit w:val="0"/>
                  <w:textInput>
                    <w:type w:val="number"/>
                    <w:format w:val="€ #.##0,00;(€ #.##0,00)"/>
                  </w:textInput>
                </w:ffData>
              </w:fldChar>
            </w:r>
            <w:r w:rsidRPr="00855548">
              <w:rPr>
                <w:rFonts w:ascii="Verdana" w:hAnsi="Verdana" w:cs="Tahoma"/>
                <w:sz w:val="18"/>
                <w:szCs w:val="18"/>
              </w:rPr>
              <w:instrText xml:space="preserve"> FORMTEXT </w:instrText>
            </w:r>
            <w:r w:rsidRPr="00855548">
              <w:rPr>
                <w:rFonts w:ascii="Verdana" w:hAnsi="Verdana" w:cs="Tahoma"/>
                <w:sz w:val="18"/>
                <w:szCs w:val="18"/>
              </w:rPr>
            </w:r>
            <w:r w:rsidRPr="00855548">
              <w:rPr>
                <w:rFonts w:ascii="Verdana" w:hAnsi="Verdana" w:cs="Tahoma"/>
                <w:sz w:val="18"/>
                <w:szCs w:val="18"/>
              </w:rPr>
              <w:fldChar w:fldCharType="separate"/>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noProof/>
                <w:sz w:val="18"/>
                <w:szCs w:val="18"/>
              </w:rPr>
              <w:t> </w:t>
            </w:r>
            <w:r w:rsidRPr="00855548">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AA0CB7" w:rsidRDefault="00AA0CB7">
            <w:r w:rsidRPr="00612C58">
              <w:rPr>
                <w:rFonts w:ascii="Verdana" w:hAnsi="Verdana" w:cs="Tahoma"/>
                <w:sz w:val="18"/>
                <w:szCs w:val="18"/>
              </w:rPr>
              <w:fldChar w:fldCharType="begin">
                <w:ffData>
                  <w:name w:val=""/>
                  <w:enabled/>
                  <w:calcOnExit w:val="0"/>
                  <w:textInput/>
                </w:ffData>
              </w:fldChar>
            </w:r>
            <w:r w:rsidRPr="00612C58">
              <w:rPr>
                <w:rFonts w:ascii="Verdana" w:hAnsi="Verdana" w:cs="Tahoma"/>
                <w:sz w:val="18"/>
                <w:szCs w:val="18"/>
              </w:rPr>
              <w:instrText xml:space="preserve"> FORMTEXT </w:instrText>
            </w:r>
            <w:r w:rsidRPr="00612C58">
              <w:rPr>
                <w:rFonts w:ascii="Verdana" w:hAnsi="Verdana" w:cs="Tahoma"/>
                <w:sz w:val="18"/>
                <w:szCs w:val="18"/>
              </w:rPr>
            </w:r>
            <w:r w:rsidRPr="00612C58">
              <w:rPr>
                <w:rFonts w:ascii="Verdana" w:hAnsi="Verdana" w:cs="Tahoma"/>
                <w:sz w:val="18"/>
                <w:szCs w:val="18"/>
              </w:rPr>
              <w:fldChar w:fldCharType="separate"/>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noProof/>
                <w:sz w:val="18"/>
                <w:szCs w:val="18"/>
              </w:rPr>
              <w:t> </w:t>
            </w:r>
            <w:r w:rsidRPr="00612C58">
              <w:rPr>
                <w:rFonts w:ascii="Verdana" w:hAnsi="Verdana" w:cs="Tahoma"/>
                <w:sz w:val="18"/>
                <w:szCs w:val="18"/>
              </w:rPr>
              <w:fldChar w:fldCharType="end"/>
            </w:r>
          </w:p>
        </w:tc>
        <w:tc>
          <w:tcPr>
            <w:tcW w:w="1668" w:type="dxa"/>
            <w:tcBorders>
              <w:top w:val="single" w:sz="4" w:space="0" w:color="auto"/>
              <w:left w:val="single" w:sz="4" w:space="0" w:color="auto"/>
              <w:bottom w:val="single" w:sz="4" w:space="0" w:color="auto"/>
              <w:right w:val="single" w:sz="4" w:space="0" w:color="auto"/>
            </w:tcBorders>
          </w:tcPr>
          <w:p w:rsidR="00AA0CB7" w:rsidRDefault="00AA0CB7">
            <w:r w:rsidRPr="00834741">
              <w:rPr>
                <w:rFonts w:ascii="Verdana" w:hAnsi="Verdana" w:cs="Tahoma"/>
                <w:sz w:val="18"/>
                <w:szCs w:val="18"/>
              </w:rPr>
              <w:fldChar w:fldCharType="begin">
                <w:ffData>
                  <w:name w:val=""/>
                  <w:enabled/>
                  <w:calcOnExit w:val="0"/>
                  <w:textInput/>
                </w:ffData>
              </w:fldChar>
            </w:r>
            <w:r w:rsidRPr="00834741">
              <w:rPr>
                <w:rFonts w:ascii="Verdana" w:hAnsi="Verdana" w:cs="Tahoma"/>
                <w:sz w:val="18"/>
                <w:szCs w:val="18"/>
              </w:rPr>
              <w:instrText xml:space="preserve"> FORMTEXT </w:instrText>
            </w:r>
            <w:r w:rsidRPr="00834741">
              <w:rPr>
                <w:rFonts w:ascii="Verdana" w:hAnsi="Verdana" w:cs="Tahoma"/>
                <w:sz w:val="18"/>
                <w:szCs w:val="18"/>
              </w:rPr>
            </w:r>
            <w:r w:rsidRPr="00834741">
              <w:rPr>
                <w:rFonts w:ascii="Verdana" w:hAnsi="Verdana" w:cs="Tahoma"/>
                <w:sz w:val="18"/>
                <w:szCs w:val="18"/>
              </w:rPr>
              <w:fldChar w:fldCharType="separate"/>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noProof/>
                <w:sz w:val="18"/>
                <w:szCs w:val="18"/>
              </w:rPr>
              <w:t> </w:t>
            </w:r>
            <w:r w:rsidRPr="00834741">
              <w:rPr>
                <w:rFonts w:ascii="Verdana" w:hAnsi="Verdana" w:cs="Tahoma"/>
                <w:sz w:val="18"/>
                <w:szCs w:val="18"/>
              </w:rPr>
              <w:fldChar w:fldCharType="end"/>
            </w:r>
          </w:p>
        </w:tc>
      </w:tr>
    </w:tbl>
    <w:p w:rsidR="0087239A" w:rsidRDefault="0087239A" w:rsidP="00904F2D">
      <w:pPr>
        <w:keepLines/>
        <w:widowControl w:val="0"/>
        <w:tabs>
          <w:tab w:val="left" w:pos="426"/>
        </w:tabs>
        <w:ind w:right="51"/>
        <w:jc w:val="both"/>
        <w:rPr>
          <w:rFonts w:ascii="Verdana" w:hAnsi="Verdana" w:cs="DejaVuLGCSans"/>
          <w:color w:val="000000"/>
          <w:sz w:val="18"/>
          <w:szCs w:val="18"/>
          <w:lang w:eastAsia="en-US"/>
        </w:rPr>
      </w:pPr>
    </w:p>
    <w:p w:rsidR="00904F2D" w:rsidRDefault="00904F2D" w:rsidP="00904F2D">
      <w:pPr>
        <w:keepLines/>
        <w:widowControl w:val="0"/>
        <w:tabs>
          <w:tab w:val="left" w:pos="426"/>
        </w:tabs>
        <w:ind w:right="51"/>
        <w:jc w:val="both"/>
        <w:rPr>
          <w:rFonts w:ascii="Verdana" w:hAnsi="Verdana" w:cs="DejaVuLGCSans"/>
          <w:color w:val="000000"/>
          <w:sz w:val="18"/>
          <w:szCs w:val="18"/>
          <w:lang w:eastAsia="en-US"/>
        </w:rPr>
      </w:pPr>
      <w:r>
        <w:rPr>
          <w:rFonts w:ascii="Verdana" w:hAnsi="Verdana" w:cs="DejaVuLGCSans"/>
          <w:color w:val="000000"/>
          <w:sz w:val="18"/>
          <w:szCs w:val="18"/>
          <w:lang w:eastAsia="en-US"/>
        </w:rPr>
        <w:t>dichiara, altresì:</w:t>
      </w:r>
    </w:p>
    <w:p w:rsidR="0087239A" w:rsidRDefault="0087239A" w:rsidP="0087239A">
      <w:pPr>
        <w:keepLines/>
        <w:widowControl w:val="0"/>
        <w:numPr>
          <w:ilvl w:val="0"/>
          <w:numId w:val="39"/>
        </w:numPr>
        <w:tabs>
          <w:tab w:val="left" w:pos="426"/>
        </w:tabs>
        <w:ind w:left="426" w:right="51"/>
        <w:jc w:val="both"/>
        <w:rPr>
          <w:rFonts w:ascii="Verdana" w:hAnsi="Verdana" w:cs="DejaVuLGCSans"/>
          <w:color w:val="000000"/>
          <w:sz w:val="18"/>
          <w:szCs w:val="18"/>
          <w:lang w:eastAsia="en-US"/>
        </w:rPr>
      </w:pPr>
      <w:r w:rsidRPr="0087239A">
        <w:rPr>
          <w:rFonts w:ascii="Verdana" w:hAnsi="Verdana" w:cs="DejaVuLGCSans"/>
          <w:color w:val="000000"/>
          <w:sz w:val="18"/>
          <w:szCs w:val="18"/>
          <w:lang w:eastAsia="en-US"/>
        </w:rPr>
        <w:t>di acconsentire al trattamento dei dati personali inviati;</w:t>
      </w:r>
    </w:p>
    <w:p w:rsidR="00D349AE" w:rsidRDefault="00D349AE" w:rsidP="00D349AE">
      <w:pPr>
        <w:keepLines/>
        <w:widowControl w:val="0"/>
        <w:tabs>
          <w:tab w:val="left" w:pos="426"/>
        </w:tabs>
        <w:ind w:left="66" w:right="51"/>
        <w:jc w:val="both"/>
        <w:rPr>
          <w:rFonts w:ascii="Verdana" w:hAnsi="Verdana" w:cs="DejaVuLGCSans"/>
          <w:color w:val="000000"/>
          <w:sz w:val="18"/>
          <w:szCs w:val="18"/>
          <w:lang w:eastAsia="en-US"/>
        </w:rPr>
      </w:pPr>
    </w:p>
    <w:p w:rsidR="00272EB0" w:rsidRPr="00E76914" w:rsidRDefault="00272EB0" w:rsidP="00272EB0">
      <w:pPr>
        <w:keepLines/>
        <w:widowControl w:val="0"/>
        <w:tabs>
          <w:tab w:val="left" w:pos="426"/>
        </w:tabs>
        <w:ind w:left="426" w:right="51"/>
        <w:jc w:val="both"/>
        <w:rPr>
          <w:rFonts w:ascii="Verdana" w:hAnsi="Verdana" w:cs="DejaVuLGCSans"/>
          <w:color w:val="000000"/>
          <w:sz w:val="18"/>
          <w:szCs w:val="18"/>
          <w:lang w:eastAsia="en-US"/>
        </w:rPr>
      </w:pPr>
    </w:p>
    <w:p w:rsidR="00D349AE" w:rsidRPr="00A52CD9" w:rsidRDefault="00D349AE" w:rsidP="00D349AE">
      <w:pPr>
        <w:pStyle w:val="Paragrafoelenco"/>
        <w:spacing w:afterLines="60" w:after="144" w:line="240" w:lineRule="auto"/>
        <w:contextualSpacing w:val="0"/>
        <w:jc w:val="center"/>
        <w:rPr>
          <w:rFonts w:ascii="Verdana" w:hAnsi="Verdana" w:cs="DejaVuLGCSans"/>
          <w:color w:val="000000"/>
          <w:sz w:val="18"/>
          <w:szCs w:val="18"/>
        </w:rPr>
      </w:pPr>
      <w:r>
        <w:rPr>
          <w:rFonts w:ascii="Verdana" w:hAnsi="Verdana" w:cs="DejaVuLGCSans"/>
          <w:b/>
          <w:color w:val="000000"/>
          <w:sz w:val="18"/>
          <w:szCs w:val="18"/>
        </w:rPr>
        <w:t>prende atto</w:t>
      </w:r>
      <w:r>
        <w:rPr>
          <w:rFonts w:ascii="Verdana" w:hAnsi="Verdana" w:cs="DejaVuLGCSans"/>
          <w:color w:val="000000"/>
          <w:sz w:val="18"/>
          <w:szCs w:val="18"/>
        </w:rPr>
        <w:t>:</w:t>
      </w:r>
    </w:p>
    <w:p w:rsidR="00A8688B" w:rsidRDefault="00A8688B" w:rsidP="00A8688B">
      <w:pPr>
        <w:pStyle w:val="Paragrafoelenco"/>
        <w:numPr>
          <w:ilvl w:val="0"/>
          <w:numId w:val="44"/>
        </w:numPr>
        <w:spacing w:afterLines="60" w:after="144" w:line="240" w:lineRule="auto"/>
        <w:ind w:left="426" w:hanging="426"/>
        <w:contextualSpacing w:val="0"/>
        <w:jc w:val="both"/>
        <w:rPr>
          <w:rFonts w:ascii="Verdana" w:hAnsi="Verdana" w:cs="DejaVuLGCSans"/>
          <w:color w:val="000000"/>
          <w:sz w:val="18"/>
          <w:szCs w:val="18"/>
        </w:rPr>
      </w:pPr>
      <w:r w:rsidRPr="00A8688B">
        <w:rPr>
          <w:rFonts w:ascii="Verdana" w:hAnsi="Verdana" w:cs="DejaVuLGCSans"/>
          <w:color w:val="000000"/>
          <w:sz w:val="18"/>
          <w:szCs w:val="18"/>
        </w:rPr>
        <w:t>che non sono ammissibili i progetti che contemplano lo svolgimento del</w:t>
      </w:r>
      <w:r w:rsidR="00D349AE" w:rsidRPr="00A8688B">
        <w:rPr>
          <w:rFonts w:ascii="Verdana" w:hAnsi="Verdana" w:cs="DejaVuLGCSans"/>
          <w:color w:val="000000"/>
          <w:sz w:val="18"/>
          <w:szCs w:val="18"/>
        </w:rPr>
        <w:t xml:space="preserve">le attività </w:t>
      </w:r>
      <w:r w:rsidR="00FC635E">
        <w:rPr>
          <w:rFonts w:ascii="Verdana" w:hAnsi="Verdana" w:cs="DejaVuLGCSans"/>
          <w:color w:val="000000"/>
          <w:sz w:val="18"/>
          <w:szCs w:val="18"/>
        </w:rPr>
        <w:t>di cui agli elenchi a) e b) de</w:t>
      </w:r>
      <w:r w:rsidR="00D349AE" w:rsidRPr="00A8688B">
        <w:rPr>
          <w:rFonts w:ascii="Verdana" w:hAnsi="Verdana" w:cs="DejaVuLGCSans"/>
          <w:color w:val="000000"/>
          <w:sz w:val="18"/>
          <w:szCs w:val="18"/>
        </w:rPr>
        <w:t>ll’Allegato 5 al Bando;</w:t>
      </w:r>
    </w:p>
    <w:p w:rsidR="00361756" w:rsidRPr="00361756" w:rsidRDefault="00361756" w:rsidP="00361756">
      <w:pPr>
        <w:pStyle w:val="Paragrafoelenco"/>
        <w:numPr>
          <w:ilvl w:val="0"/>
          <w:numId w:val="44"/>
        </w:numPr>
        <w:spacing w:afterLines="60" w:after="144" w:line="240" w:lineRule="auto"/>
        <w:ind w:left="426" w:hanging="426"/>
        <w:contextualSpacing w:val="0"/>
        <w:jc w:val="both"/>
        <w:rPr>
          <w:rFonts w:ascii="Verdana" w:hAnsi="Verdana" w:cs="DejaVuLGCSans"/>
          <w:color w:val="000000"/>
          <w:sz w:val="18"/>
          <w:szCs w:val="18"/>
        </w:rPr>
      </w:pPr>
      <w:r w:rsidRPr="00A8688B">
        <w:rPr>
          <w:rFonts w:ascii="Verdana" w:hAnsi="Verdana" w:cs="DejaVuLGCSans"/>
          <w:color w:val="000000"/>
          <w:sz w:val="18"/>
          <w:szCs w:val="18"/>
        </w:rPr>
        <w:t xml:space="preserve">che non sono ammissibili i progetti che </w:t>
      </w:r>
      <w:r w:rsidRPr="00361756">
        <w:rPr>
          <w:rFonts w:ascii="Verdana" w:hAnsi="Verdana" w:cs="DejaVuLGCSans"/>
          <w:color w:val="000000"/>
          <w:sz w:val="18"/>
          <w:szCs w:val="18"/>
        </w:rPr>
        <w:t>contemplano lo svolgimento delle attività</w:t>
      </w:r>
      <w:r>
        <w:rPr>
          <w:rFonts w:ascii="Verdana" w:hAnsi="Verdana" w:cs="DejaVuLGCSans"/>
          <w:color w:val="000000"/>
          <w:sz w:val="18"/>
          <w:szCs w:val="18"/>
        </w:rPr>
        <w:t xml:space="preserve"> nei settori </w:t>
      </w:r>
      <w:r w:rsidRPr="00361756">
        <w:rPr>
          <w:rFonts w:ascii="Verdana" w:hAnsi="Verdana" w:cs="DejaVuLGCSans"/>
          <w:color w:val="000000"/>
          <w:sz w:val="18"/>
          <w:szCs w:val="18"/>
        </w:rPr>
        <w:t>siderurgico, del carbone, della costruzione navale, delle fibre sintetiche, né della produzione e della distribuzione di energia e delle infrastrutture energetiche</w:t>
      </w:r>
      <w:r>
        <w:rPr>
          <w:rFonts w:ascii="Verdana" w:hAnsi="Verdana" w:cs="DejaVuLGCSans"/>
          <w:color w:val="000000"/>
          <w:sz w:val="18"/>
          <w:szCs w:val="18"/>
        </w:rPr>
        <w:t xml:space="preserve"> </w:t>
      </w:r>
      <w:r w:rsidRPr="006E32F0">
        <w:rPr>
          <w:rFonts w:ascii="Verdana" w:hAnsi="Verdana" w:cs="DejaVuLGCSans"/>
          <w:color w:val="000000"/>
          <w:sz w:val="18"/>
          <w:szCs w:val="18"/>
        </w:rPr>
        <w:t>(pertinente nel caso in cui l’aiuto sia richiesto ai sensi dell’articolo 1, del regolamento (UE) 651/2014)</w:t>
      </w:r>
      <w:r w:rsidR="00FC635E">
        <w:rPr>
          <w:rFonts w:ascii="Verdana" w:hAnsi="Verdana" w:cs="DejaVuLGCSans"/>
          <w:color w:val="000000"/>
          <w:sz w:val="18"/>
          <w:szCs w:val="18"/>
        </w:rPr>
        <w:t>;</w:t>
      </w:r>
    </w:p>
    <w:p w:rsidR="00A8688B" w:rsidRPr="00A8688B" w:rsidRDefault="00A8688B" w:rsidP="00A8688B">
      <w:pPr>
        <w:pStyle w:val="Paragrafoelenco"/>
        <w:numPr>
          <w:ilvl w:val="0"/>
          <w:numId w:val="44"/>
        </w:numPr>
        <w:spacing w:afterLines="60" w:after="144" w:line="240" w:lineRule="auto"/>
        <w:ind w:left="426" w:hanging="426"/>
        <w:contextualSpacing w:val="0"/>
        <w:jc w:val="both"/>
        <w:rPr>
          <w:rFonts w:ascii="Verdana" w:hAnsi="Verdana" w:cs="DejaVuLGCSans"/>
          <w:color w:val="000000"/>
          <w:sz w:val="18"/>
          <w:szCs w:val="18"/>
        </w:rPr>
      </w:pPr>
      <w:r w:rsidRPr="00A8688B">
        <w:rPr>
          <w:rFonts w:ascii="Verdana" w:hAnsi="Verdana" w:cs="DejaVuLGCSans"/>
          <w:color w:val="000000"/>
          <w:sz w:val="18"/>
          <w:szCs w:val="18"/>
        </w:rPr>
        <w:t xml:space="preserve">che </w:t>
      </w:r>
      <w:r w:rsidR="00D349AE" w:rsidRPr="00A8688B">
        <w:rPr>
          <w:rFonts w:ascii="Verdana" w:hAnsi="Verdana" w:cs="DejaVuLGCSans"/>
          <w:color w:val="000000"/>
          <w:sz w:val="18"/>
          <w:szCs w:val="18"/>
        </w:rPr>
        <w:t>le spese concernenti apparecchiature elet</w:t>
      </w:r>
      <w:r w:rsidRPr="00A8688B">
        <w:rPr>
          <w:rFonts w:ascii="Verdana" w:hAnsi="Verdana" w:cs="DejaVuLGCSans"/>
          <w:color w:val="000000"/>
          <w:sz w:val="18"/>
          <w:szCs w:val="18"/>
        </w:rPr>
        <w:t>triche ed elettroniche devono rispettare</w:t>
      </w:r>
      <w:r w:rsidR="00D349AE" w:rsidRPr="00A8688B">
        <w:rPr>
          <w:rFonts w:ascii="Verdana" w:hAnsi="Verdana" w:cs="DejaVuLGCSans"/>
          <w:color w:val="000000"/>
          <w:sz w:val="18"/>
          <w:szCs w:val="18"/>
        </w:rPr>
        <w:t xml:space="preserve"> i requisiti di efficienza energetica coerenti con gli standard più aggiornati (marchio EPA ENERGY STAR o equivalente), i requisiti relativi alla presenza di sostanze pericolose (Direttiva RoHS II 2011/65/UE), i requisiti di compatibilità elettromagnetica (Direttiva 2014/30/UE)</w:t>
      </w:r>
      <w:r w:rsidR="00FC635E">
        <w:rPr>
          <w:rFonts w:ascii="Verdana" w:hAnsi="Verdana" w:cs="DejaVuLGCSans"/>
          <w:color w:val="000000"/>
          <w:sz w:val="18"/>
          <w:szCs w:val="18"/>
        </w:rPr>
        <w:t>,</w:t>
      </w:r>
      <w:r w:rsidR="00D349AE" w:rsidRPr="00A8688B">
        <w:rPr>
          <w:rFonts w:ascii="Verdana" w:hAnsi="Verdana" w:cs="DejaVuLGCSans"/>
          <w:color w:val="000000"/>
          <w:sz w:val="18"/>
          <w:szCs w:val="18"/>
        </w:rPr>
        <w:t xml:space="preserve"> gli standard più aggiornati in termini di materiali utilizzati e durata del prodotto (ai sensi della Direttiva sulla progettazione ecocompatibile 2009/125/CE e dei relativi regolamenti attuativi) e le procedure per la gestione dei rifiuti e il riutilizzo dei materiali (Direttiva RAEE 2012/19/EU);</w:t>
      </w:r>
      <w:r w:rsidRPr="00A8688B">
        <w:rPr>
          <w:rFonts w:ascii="Verdana" w:hAnsi="Verdana" w:cs="DejaVuLGCSans"/>
          <w:color w:val="000000"/>
          <w:sz w:val="18"/>
          <w:szCs w:val="18"/>
        </w:rPr>
        <w:t xml:space="preserve"> </w:t>
      </w:r>
    </w:p>
    <w:p w:rsidR="00A8688B" w:rsidRDefault="00A8688B" w:rsidP="00A8688B">
      <w:pPr>
        <w:pStyle w:val="Paragrafoelenco"/>
        <w:numPr>
          <w:ilvl w:val="0"/>
          <w:numId w:val="44"/>
        </w:numPr>
        <w:spacing w:afterLines="60" w:after="144" w:line="240" w:lineRule="auto"/>
        <w:ind w:left="426" w:hanging="426"/>
        <w:contextualSpacing w:val="0"/>
        <w:jc w:val="both"/>
        <w:rPr>
          <w:rFonts w:ascii="Verdana" w:hAnsi="Verdana" w:cs="DejaVuLGCSans"/>
          <w:color w:val="000000"/>
          <w:sz w:val="18"/>
          <w:szCs w:val="18"/>
        </w:rPr>
      </w:pPr>
      <w:r w:rsidRPr="00A8688B">
        <w:rPr>
          <w:rFonts w:ascii="Verdana" w:hAnsi="Verdana" w:cs="DejaVuLGCSans"/>
          <w:color w:val="000000"/>
          <w:sz w:val="18"/>
          <w:szCs w:val="18"/>
        </w:rPr>
        <w:t>che le spese relative ad acquisti ed acquisizioni, non devono essere effettuate tra soggetti non indipendenti ai sensi dell’articolo 8, comma 2, del Bando;</w:t>
      </w:r>
    </w:p>
    <w:p w:rsidR="006E32F0" w:rsidRPr="006E32F0" w:rsidRDefault="006E32F0" w:rsidP="006E32F0">
      <w:pPr>
        <w:pStyle w:val="Paragrafoelenco"/>
        <w:numPr>
          <w:ilvl w:val="0"/>
          <w:numId w:val="44"/>
        </w:numPr>
        <w:spacing w:afterLines="60" w:after="144" w:line="240" w:lineRule="auto"/>
        <w:ind w:left="426" w:hanging="426"/>
        <w:contextualSpacing w:val="0"/>
        <w:jc w:val="both"/>
        <w:rPr>
          <w:rFonts w:ascii="Verdana" w:hAnsi="Verdana" w:cs="DejaVuLGCSans"/>
          <w:color w:val="000000"/>
          <w:sz w:val="18"/>
          <w:szCs w:val="18"/>
        </w:rPr>
      </w:pPr>
      <w:r>
        <w:rPr>
          <w:rFonts w:ascii="Verdana" w:hAnsi="Verdana" w:cs="DejaVuLGCSans"/>
          <w:color w:val="000000"/>
          <w:sz w:val="18"/>
          <w:szCs w:val="18"/>
        </w:rPr>
        <w:t>che</w:t>
      </w:r>
      <w:r w:rsidRPr="006E32F0">
        <w:rPr>
          <w:rFonts w:ascii="Verdana" w:hAnsi="Verdana" w:cs="DejaVuLGCSans"/>
          <w:color w:val="000000"/>
          <w:sz w:val="18"/>
          <w:szCs w:val="18"/>
        </w:rPr>
        <w:t xml:space="preserve"> </w:t>
      </w:r>
      <w:r>
        <w:rPr>
          <w:rFonts w:ascii="Verdana" w:hAnsi="Verdana" w:cs="DejaVuLGCSans"/>
          <w:color w:val="000000"/>
          <w:sz w:val="18"/>
          <w:szCs w:val="18"/>
        </w:rPr>
        <w:t>a</w:t>
      </w:r>
      <w:r w:rsidRPr="006E32F0">
        <w:rPr>
          <w:rFonts w:ascii="Verdana" w:hAnsi="Verdana" w:cs="DejaVuLGCSans"/>
          <w:color w:val="000000"/>
          <w:sz w:val="18"/>
          <w:szCs w:val="18"/>
        </w:rPr>
        <w:t xml:space="preserve">i sensi dell’articolo 17 del Regolamento (UE) 651/2014 (pertinente nel caso in cui l’aiuto sia richiesto ai sensi dell’articolo 17 del </w:t>
      </w:r>
      <w:r w:rsidR="00FC635E">
        <w:rPr>
          <w:rFonts w:ascii="Verdana" w:hAnsi="Verdana" w:cs="DejaVuLGCSans"/>
          <w:color w:val="000000"/>
          <w:sz w:val="18"/>
          <w:szCs w:val="18"/>
        </w:rPr>
        <w:t>R</w:t>
      </w:r>
      <w:r w:rsidRPr="006E32F0">
        <w:rPr>
          <w:rFonts w:ascii="Verdana" w:hAnsi="Verdana" w:cs="DejaVuLGCSans"/>
          <w:color w:val="000000"/>
          <w:sz w:val="18"/>
          <w:szCs w:val="18"/>
        </w:rPr>
        <w:t xml:space="preserve">egolamento (UE) 651/2014), per quanto riguarda gli attivi immateriali, gli stessi </w:t>
      </w:r>
      <w:r w:rsidR="009D6754">
        <w:rPr>
          <w:rFonts w:ascii="Verdana" w:hAnsi="Verdana" w:cs="DejaVuLGCSans"/>
          <w:color w:val="000000"/>
          <w:sz w:val="18"/>
          <w:szCs w:val="18"/>
        </w:rPr>
        <w:t xml:space="preserve">devono </w:t>
      </w:r>
      <w:r w:rsidRPr="006E32F0">
        <w:rPr>
          <w:rFonts w:ascii="Verdana" w:hAnsi="Verdana" w:cs="DejaVuLGCSans"/>
          <w:color w:val="000000"/>
          <w:sz w:val="18"/>
          <w:szCs w:val="18"/>
        </w:rPr>
        <w:t>soddisfa</w:t>
      </w:r>
      <w:r w:rsidR="00A34291">
        <w:rPr>
          <w:rFonts w:ascii="Verdana" w:hAnsi="Verdana" w:cs="DejaVuLGCSans"/>
          <w:color w:val="000000"/>
          <w:sz w:val="18"/>
          <w:szCs w:val="18"/>
        </w:rPr>
        <w:t>re</w:t>
      </w:r>
      <w:r w:rsidRPr="006E32F0">
        <w:rPr>
          <w:rFonts w:ascii="Verdana" w:hAnsi="Verdana" w:cs="DejaVuLGCSans"/>
          <w:color w:val="000000"/>
          <w:sz w:val="18"/>
          <w:szCs w:val="18"/>
        </w:rPr>
        <w:t xml:space="preserve"> tutte le seguenti condizioni: a) sono utilizzati esclusivamente nello stabilimento beneficiario degli aiuti; b) sono considerati ammortizzabili; c) sono acquistati a condizione di mercato da terzi che non hanno relazioni con l’acquirente; d) figurano nell’attivo di bilancio dell’impresa per almeno 3 anni;</w:t>
      </w:r>
    </w:p>
    <w:p w:rsidR="006E32F0" w:rsidRPr="006E32F0" w:rsidRDefault="006E32F0" w:rsidP="006E32F0">
      <w:pPr>
        <w:pStyle w:val="Paragrafoelenco"/>
        <w:numPr>
          <w:ilvl w:val="0"/>
          <w:numId w:val="44"/>
        </w:numPr>
        <w:spacing w:afterLines="60" w:after="144" w:line="240" w:lineRule="auto"/>
        <w:ind w:left="426" w:hanging="426"/>
        <w:contextualSpacing w:val="0"/>
        <w:jc w:val="both"/>
        <w:rPr>
          <w:rFonts w:ascii="Verdana" w:hAnsi="Verdana" w:cs="DejaVuLGCSans"/>
          <w:color w:val="000000"/>
          <w:sz w:val="18"/>
          <w:szCs w:val="18"/>
        </w:rPr>
      </w:pPr>
      <w:r w:rsidRPr="006E32F0">
        <w:rPr>
          <w:rFonts w:ascii="Verdana" w:hAnsi="Verdana" w:cs="DejaVuLGCSans"/>
          <w:color w:val="000000"/>
          <w:sz w:val="18"/>
          <w:szCs w:val="18"/>
        </w:rPr>
        <w:lastRenderedPageBreak/>
        <w:t>che ai sensi dell’articolo 14 del Regolamento (UE) 651/2014 (pertinente nel caso in cui l’aiuto sia richiesto ai sensi dell’articolo 14</w:t>
      </w:r>
      <w:r w:rsidR="00FC635E">
        <w:rPr>
          <w:rFonts w:ascii="Verdana" w:hAnsi="Verdana" w:cs="DejaVuLGCSans"/>
          <w:color w:val="000000"/>
          <w:sz w:val="18"/>
          <w:szCs w:val="18"/>
        </w:rPr>
        <w:t xml:space="preserve"> del R</w:t>
      </w:r>
      <w:r w:rsidRPr="006E32F0">
        <w:rPr>
          <w:rFonts w:ascii="Verdana" w:hAnsi="Verdana" w:cs="DejaVuLGCSans"/>
          <w:color w:val="000000"/>
          <w:sz w:val="18"/>
          <w:szCs w:val="18"/>
        </w:rPr>
        <w:t xml:space="preserve">egolamento (UE) 651/2014), per quanto riguarda gli attivi immateriali, gli stessi </w:t>
      </w:r>
      <w:r w:rsidR="009D6754">
        <w:rPr>
          <w:rFonts w:ascii="Verdana" w:hAnsi="Verdana" w:cs="DejaVuLGCSans"/>
          <w:color w:val="000000"/>
          <w:sz w:val="18"/>
          <w:szCs w:val="18"/>
        </w:rPr>
        <w:t xml:space="preserve">devono </w:t>
      </w:r>
      <w:r w:rsidRPr="006E32F0">
        <w:rPr>
          <w:rFonts w:ascii="Verdana" w:hAnsi="Verdana" w:cs="DejaVuLGCSans"/>
          <w:color w:val="000000"/>
          <w:sz w:val="18"/>
          <w:szCs w:val="18"/>
        </w:rPr>
        <w:t>soddisfa</w:t>
      </w:r>
      <w:r w:rsidR="00A34291">
        <w:rPr>
          <w:rFonts w:ascii="Verdana" w:hAnsi="Verdana" w:cs="DejaVuLGCSans"/>
          <w:color w:val="000000"/>
          <w:sz w:val="18"/>
          <w:szCs w:val="18"/>
        </w:rPr>
        <w:t>re</w:t>
      </w:r>
      <w:r w:rsidRPr="006E32F0">
        <w:rPr>
          <w:rFonts w:ascii="Verdana" w:hAnsi="Verdana" w:cs="DejaVuLGCSans"/>
          <w:color w:val="000000"/>
          <w:sz w:val="18"/>
          <w:szCs w:val="18"/>
        </w:rPr>
        <w:t xml:space="preserve"> le seguenti condizioni: a) sono utilizzati esclusivamente nello stabilimento beneficiario degli aiuti; b) sono ammortizzabili; c) sono acquistati a condizione di mercato da terzi che non hanno relazioni con l’acquirente; d) figurano all’attivo dell’impresa beneficiaria dell’aiuto e restano associati al progetto per cui è concesso l’aiuto per almeno 3 anni;</w:t>
      </w:r>
    </w:p>
    <w:p w:rsidR="00BD37A8" w:rsidRDefault="00BD37A8" w:rsidP="00FC3529">
      <w:pPr>
        <w:pStyle w:val="Paragrafoelenco"/>
        <w:spacing w:afterLines="60" w:after="144" w:line="240" w:lineRule="auto"/>
        <w:contextualSpacing w:val="0"/>
        <w:jc w:val="both"/>
        <w:rPr>
          <w:rFonts w:ascii="Verdana" w:hAnsi="Verdana" w:cs="DejaVuLGCSans"/>
          <w:color w:val="000000"/>
          <w:sz w:val="18"/>
          <w:szCs w:val="18"/>
        </w:rPr>
      </w:pPr>
    </w:p>
    <w:p w:rsidR="00C64FE6" w:rsidRPr="00FC3529" w:rsidRDefault="00F30AC9" w:rsidP="0002688E">
      <w:pPr>
        <w:pStyle w:val="Paragrafoelenco"/>
        <w:spacing w:afterLines="60" w:after="144" w:line="240" w:lineRule="auto"/>
        <w:contextualSpacing w:val="0"/>
        <w:jc w:val="center"/>
        <w:rPr>
          <w:rFonts w:ascii="Verdana" w:hAnsi="Verdana" w:cs="DejaVuLGCSans"/>
          <w:color w:val="000000"/>
          <w:sz w:val="18"/>
          <w:szCs w:val="18"/>
        </w:rPr>
      </w:pPr>
      <w:bookmarkStart w:id="4" w:name="_Toc30325701"/>
      <w:bookmarkStart w:id="5" w:name="_Toc30383744"/>
      <w:r w:rsidRPr="00A52CD9">
        <w:rPr>
          <w:rFonts w:ascii="Verdana" w:hAnsi="Verdana" w:cs="DejaVuLGCSans"/>
          <w:b/>
          <w:color w:val="000000"/>
          <w:sz w:val="18"/>
          <w:szCs w:val="18"/>
        </w:rPr>
        <w:t>s</w:t>
      </w:r>
      <w:r w:rsidR="00C64FE6" w:rsidRPr="00A52CD9">
        <w:rPr>
          <w:rFonts w:ascii="Verdana" w:hAnsi="Verdana" w:cs="DejaVuLGCSans"/>
          <w:b/>
          <w:color w:val="000000"/>
          <w:sz w:val="18"/>
          <w:szCs w:val="18"/>
        </w:rPr>
        <w:t>i impegna</w:t>
      </w:r>
      <w:bookmarkEnd w:id="4"/>
      <w:bookmarkEnd w:id="5"/>
      <w:r w:rsidR="00B06383" w:rsidRPr="00A52CD9">
        <w:rPr>
          <w:rFonts w:ascii="Verdana" w:hAnsi="Verdana" w:cs="DejaVuLGCSans"/>
          <w:color w:val="000000"/>
          <w:sz w:val="18"/>
          <w:szCs w:val="18"/>
        </w:rPr>
        <w:t xml:space="preserve">, altresì, </w:t>
      </w:r>
      <w:r w:rsidR="00C64FE6" w:rsidRPr="00A52CD9">
        <w:rPr>
          <w:rFonts w:ascii="Verdana" w:hAnsi="Verdana" w:cs="DejaVuLGCSans"/>
          <w:color w:val="000000"/>
          <w:sz w:val="18"/>
          <w:szCs w:val="18"/>
        </w:rPr>
        <w:t>a rispettare i seguenti obblighi</w:t>
      </w:r>
      <w:r w:rsidR="00B06383" w:rsidRPr="00A52CD9">
        <w:rPr>
          <w:rFonts w:ascii="Verdana" w:hAnsi="Verdana" w:cs="DejaVuLGCSans"/>
          <w:color w:val="000000"/>
          <w:sz w:val="18"/>
          <w:szCs w:val="18"/>
        </w:rPr>
        <w:t>:</w:t>
      </w:r>
    </w:p>
    <w:p w:rsidR="00650E7C" w:rsidRP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realizzare il Progetto conformemente a quanto previsto nel provvedimento di concessione dell’Aiuto per gli investimenti produttivi, sia per quanto riguarda l’aspetto tecnico sia per quanto riguarda le voci ed i re</w:t>
      </w:r>
      <w:r>
        <w:rPr>
          <w:rFonts w:ascii="Verdana" w:hAnsi="Verdana"/>
          <w:sz w:val="18"/>
          <w:szCs w:val="18"/>
        </w:rPr>
        <w:t>lativi importi di spesa ammessi</w:t>
      </w:r>
      <w:r w:rsidRPr="00650E7C">
        <w:rPr>
          <w:rFonts w:ascii="Verdana" w:hAnsi="Verdana"/>
          <w:sz w:val="18"/>
          <w:szCs w:val="18"/>
        </w:rPr>
        <w:t>;</w:t>
      </w:r>
    </w:p>
    <w:p w:rsidR="00650E7C" w:rsidRP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mantenere l’iscrizione al Registro delle imprese, nel caso sia tenuto a tale iscrizione, ed essere in possesso alla data di presentazione della rendicontazione dei requisiti di cui all’articolo 4, comma 1, lettere b), c), e)</w:t>
      </w:r>
      <w:r>
        <w:rPr>
          <w:rFonts w:ascii="Verdana" w:hAnsi="Verdana"/>
          <w:sz w:val="18"/>
          <w:szCs w:val="18"/>
        </w:rPr>
        <w:t xml:space="preserve"> del Bando</w:t>
      </w:r>
      <w:r w:rsidRPr="00650E7C">
        <w:rPr>
          <w:rFonts w:ascii="Verdana" w:hAnsi="Verdana"/>
          <w:sz w:val="18"/>
          <w:szCs w:val="18"/>
        </w:rPr>
        <w:t>;</w:t>
      </w:r>
    </w:p>
    <w:p w:rsidR="00650E7C" w:rsidRP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rispettare le disposizioni in materia di cumulo di cui all’articolo 12</w:t>
      </w:r>
      <w:r>
        <w:rPr>
          <w:rFonts w:ascii="Verdana" w:hAnsi="Verdana"/>
          <w:sz w:val="18"/>
          <w:szCs w:val="18"/>
        </w:rPr>
        <w:t xml:space="preserve"> del Bando</w:t>
      </w:r>
      <w:r w:rsidRPr="00650E7C">
        <w:rPr>
          <w:rFonts w:ascii="Verdana" w:hAnsi="Verdana"/>
          <w:sz w:val="18"/>
          <w:szCs w:val="18"/>
        </w:rPr>
        <w:t>;</w:t>
      </w:r>
    </w:p>
    <w:p w:rsidR="00650E7C" w:rsidRP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mantenere una contabilità separata per tutte le transazioni relative al Progetto, garantendo la tracciabilità delle spese relative al Progetto nel sistema contabile del beneficiario e mettendo a disposizione del PR FESR i dati e la documentazione necessari all’organizzazione di apposito fascicolo informatico;</w:t>
      </w:r>
    </w:p>
    <w:p w:rsidR="00650E7C" w:rsidRP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conservare, per 5 anni a decorrere dal 31 dicembre dell’anno in cui</w:t>
      </w:r>
      <w:r w:rsidR="0038441A">
        <w:rPr>
          <w:rFonts w:ascii="Verdana" w:hAnsi="Verdana"/>
          <w:sz w:val="18"/>
          <w:szCs w:val="18"/>
        </w:rPr>
        <w:t xml:space="preserve"> la Camera di Commercio competente effettuerà il pagamento finale dell’aiuto</w:t>
      </w:r>
      <w:r w:rsidRPr="00650E7C">
        <w:rPr>
          <w:rFonts w:ascii="Verdana" w:hAnsi="Verdana"/>
          <w:sz w:val="18"/>
          <w:szCs w:val="18"/>
        </w:rPr>
        <w:t>, le versioni originali della documentazione concernente il Progetto trasmessa in copia, insieme ad eventuale altra documentazione rilevante per il progetto non già nella disponibilità della Camera di commercio competente; il termine si interrompe in caso di procedimento giudiziario o su richiesta della Commissione europea;</w:t>
      </w:r>
    </w:p>
    <w:p w:rsidR="00650E7C" w:rsidRP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comunicare le eventuali variazioni, realizzazioni parziali e rinunce o altro fatto che possa pregiudicare la gestione o il buon esito dell’operazione;</w:t>
      </w:r>
    </w:p>
    <w:p w:rsidR="00650E7C" w:rsidRDefault="00650E7C" w:rsidP="00650E7C">
      <w:pPr>
        <w:numPr>
          <w:ilvl w:val="0"/>
          <w:numId w:val="28"/>
        </w:numPr>
        <w:spacing w:before="80"/>
        <w:ind w:left="426" w:hanging="426"/>
        <w:jc w:val="both"/>
        <w:rPr>
          <w:rFonts w:ascii="Verdana" w:hAnsi="Verdana"/>
          <w:sz w:val="18"/>
          <w:szCs w:val="18"/>
        </w:rPr>
      </w:pPr>
      <w:r w:rsidRPr="00650E7C">
        <w:rPr>
          <w:rFonts w:ascii="Verdana" w:hAnsi="Verdana"/>
          <w:sz w:val="18"/>
          <w:szCs w:val="18"/>
        </w:rPr>
        <w:t>informare il pubblico sul sostegno ottenuto dal FESR entro 3 mesi dall’avvio del progetto o, per i progetti avviati precedentemente alla concessione del</w:t>
      </w:r>
      <w:r w:rsidR="00AF1594">
        <w:rPr>
          <w:rFonts w:ascii="Verdana" w:hAnsi="Verdana"/>
          <w:sz w:val="18"/>
          <w:szCs w:val="18"/>
        </w:rPr>
        <w:t>l’Aiuto</w:t>
      </w:r>
      <w:r w:rsidRPr="00650E7C">
        <w:rPr>
          <w:rFonts w:ascii="Verdana" w:hAnsi="Verdana"/>
          <w:sz w:val="18"/>
          <w:szCs w:val="18"/>
        </w:rPr>
        <w:t>, entro 3 mesi dalla comunicazione della concessione, e fino all’adozione dell’atto di app</w:t>
      </w:r>
      <w:r w:rsidR="00FA6FFE">
        <w:rPr>
          <w:rFonts w:ascii="Verdana" w:hAnsi="Verdana"/>
          <w:sz w:val="18"/>
          <w:szCs w:val="18"/>
        </w:rPr>
        <w:t>rovazione della rendicontazione;</w:t>
      </w:r>
    </w:p>
    <w:p w:rsidR="00FA6FFE" w:rsidRPr="00FA6FFE" w:rsidRDefault="00FA6FFE" w:rsidP="00FA6FFE">
      <w:pPr>
        <w:numPr>
          <w:ilvl w:val="0"/>
          <w:numId w:val="28"/>
        </w:numPr>
        <w:spacing w:before="80"/>
        <w:ind w:left="426" w:hanging="426"/>
        <w:jc w:val="both"/>
        <w:rPr>
          <w:rFonts w:ascii="Verdana" w:hAnsi="Verdana"/>
          <w:sz w:val="18"/>
          <w:szCs w:val="18"/>
        </w:rPr>
      </w:pPr>
      <w:r w:rsidRPr="00FA6FFE">
        <w:rPr>
          <w:rFonts w:ascii="Verdana" w:hAnsi="Verdana"/>
          <w:sz w:val="18"/>
          <w:szCs w:val="18"/>
        </w:rPr>
        <w:t xml:space="preserve">consentire ed agevolare le ispezioni e i controlli di cui all’articolo 27 </w:t>
      </w:r>
      <w:r>
        <w:rPr>
          <w:rFonts w:ascii="Verdana" w:hAnsi="Verdana"/>
          <w:sz w:val="18"/>
          <w:szCs w:val="18"/>
        </w:rPr>
        <w:t xml:space="preserve">del Bando </w:t>
      </w:r>
      <w:r w:rsidRPr="00FA6FFE">
        <w:rPr>
          <w:rFonts w:ascii="Verdana" w:hAnsi="Verdana"/>
          <w:sz w:val="18"/>
          <w:szCs w:val="18"/>
        </w:rPr>
        <w:t>e fornire ogni informazione ritenuta necessaria dalla Camera di commercio competente per lo svolgimento dell'attività di monitoraggio e valutazione prevista dal PR;</w:t>
      </w:r>
    </w:p>
    <w:p w:rsidR="00FA6FFE" w:rsidRPr="00FA6FFE" w:rsidRDefault="00FA6FFE" w:rsidP="00FA6FFE">
      <w:pPr>
        <w:numPr>
          <w:ilvl w:val="0"/>
          <w:numId w:val="28"/>
        </w:numPr>
        <w:spacing w:before="80"/>
        <w:ind w:left="426" w:hanging="426"/>
        <w:jc w:val="both"/>
        <w:rPr>
          <w:rFonts w:ascii="Verdana" w:hAnsi="Verdana"/>
          <w:sz w:val="18"/>
          <w:szCs w:val="18"/>
        </w:rPr>
      </w:pPr>
      <w:r w:rsidRPr="00FA6FFE">
        <w:rPr>
          <w:rFonts w:ascii="Verdana" w:hAnsi="Verdana"/>
          <w:sz w:val="18"/>
          <w:szCs w:val="18"/>
        </w:rPr>
        <w:t xml:space="preserve">qualora richiesto dall’Amministrazione regionale o dalla Camera di commercio competente, </w:t>
      </w:r>
      <w:r>
        <w:rPr>
          <w:rFonts w:ascii="Verdana" w:hAnsi="Verdana"/>
          <w:sz w:val="18"/>
          <w:szCs w:val="18"/>
        </w:rPr>
        <w:t>trasmettere</w:t>
      </w:r>
      <w:r w:rsidRPr="00FA6FFE">
        <w:rPr>
          <w:rFonts w:ascii="Verdana" w:hAnsi="Verdana"/>
          <w:sz w:val="18"/>
          <w:szCs w:val="18"/>
        </w:rPr>
        <w:t xml:space="preserve"> una sintesi del progetto, gli obiettivi e i risultati dello stesso, eventualmente corredati da materiale fotografico o video di libera diffusione a fini di visibilità, promozione e divulgazione delle attività e dei risultati del PR. Tale materiale e le informazioni fornite potranno essere pubblicati sul sito web, sui canali social ufficiali dell’Amministrazione regionale, sui materiali divulgativi o utilizzati quale informazione descrittiva dell’avanzamento del PR e in altre iniziative di diffusione e visibilità;</w:t>
      </w:r>
    </w:p>
    <w:p w:rsidR="00FA6FFE" w:rsidRPr="00FA6FFE" w:rsidRDefault="00FA6FFE" w:rsidP="00FA6FFE">
      <w:pPr>
        <w:numPr>
          <w:ilvl w:val="0"/>
          <w:numId w:val="28"/>
        </w:numPr>
        <w:spacing w:before="80"/>
        <w:ind w:left="426" w:hanging="426"/>
        <w:jc w:val="both"/>
        <w:rPr>
          <w:rFonts w:ascii="Verdana" w:hAnsi="Verdana"/>
          <w:sz w:val="18"/>
          <w:szCs w:val="18"/>
        </w:rPr>
      </w:pPr>
      <w:r w:rsidRPr="00FA6FFE">
        <w:rPr>
          <w:rFonts w:ascii="Verdana" w:hAnsi="Verdana"/>
          <w:sz w:val="18"/>
          <w:szCs w:val="18"/>
        </w:rPr>
        <w:t>comunicare, anche successivamente all’erogazione del saldo finale, il valore di eventuali indicatori di risultato pertinenti che dovrà essere oggetto dei controlli successivi al saldo;</w:t>
      </w:r>
    </w:p>
    <w:p w:rsidR="00FA6FFE" w:rsidRPr="00FA6FFE" w:rsidRDefault="00FA6FFE" w:rsidP="00FA6FFE">
      <w:pPr>
        <w:numPr>
          <w:ilvl w:val="0"/>
          <w:numId w:val="28"/>
        </w:numPr>
        <w:spacing w:before="80"/>
        <w:ind w:left="426" w:hanging="426"/>
        <w:jc w:val="both"/>
        <w:rPr>
          <w:rFonts w:ascii="Verdana" w:hAnsi="Verdana"/>
          <w:sz w:val="18"/>
          <w:szCs w:val="18"/>
        </w:rPr>
      </w:pPr>
      <w:r w:rsidRPr="00FA6FFE">
        <w:rPr>
          <w:rFonts w:ascii="Verdana" w:hAnsi="Verdana"/>
          <w:sz w:val="18"/>
          <w:szCs w:val="18"/>
        </w:rPr>
        <w:t xml:space="preserve">rispettare le politiche comunitarie trasversali in materia di pari opportunità, con particolare riferimento ai principi di parità di genere e di non discriminazione, attraverso l’adozione di misure che favoriscono la parità di trattamento fra le persone quali che siano la nazionalità, il sesso, la razza, la religione o l’origine etnica, le tendenze sessuali, le convinzioni personali, le disabilità, l’età e le eventuali minorazioni fisiche; in particolare, </w:t>
      </w:r>
      <w:r w:rsidR="0038441A">
        <w:rPr>
          <w:rFonts w:ascii="Verdana" w:hAnsi="Verdana"/>
          <w:sz w:val="18"/>
          <w:szCs w:val="18"/>
        </w:rPr>
        <w:t>terrà</w:t>
      </w:r>
      <w:r w:rsidRPr="00FA6FFE">
        <w:rPr>
          <w:rFonts w:ascii="Verdana" w:hAnsi="Verdana"/>
          <w:sz w:val="18"/>
          <w:szCs w:val="18"/>
        </w:rPr>
        <w:t xml:space="preserve"> conto della possibilità di accesso per le persone con disabilità in tutte le fasi della preparazione e dell’esecuzione degli interventi;</w:t>
      </w:r>
    </w:p>
    <w:p w:rsidR="00FA6FFE" w:rsidRPr="00FA6FFE" w:rsidRDefault="00FA6FFE" w:rsidP="00FA6FFE">
      <w:pPr>
        <w:numPr>
          <w:ilvl w:val="0"/>
          <w:numId w:val="28"/>
        </w:numPr>
        <w:spacing w:before="80"/>
        <w:ind w:left="426" w:hanging="426"/>
        <w:jc w:val="both"/>
        <w:rPr>
          <w:rFonts w:ascii="Verdana" w:hAnsi="Verdana"/>
          <w:sz w:val="18"/>
          <w:szCs w:val="18"/>
        </w:rPr>
      </w:pPr>
      <w:r w:rsidRPr="00FA6FFE">
        <w:rPr>
          <w:rFonts w:ascii="Verdana" w:hAnsi="Verdana"/>
          <w:sz w:val="18"/>
          <w:szCs w:val="18"/>
        </w:rPr>
        <w:t>comunicare, fino alla scadenza del vincolo di stabilità di cui al</w:t>
      </w:r>
      <w:r w:rsidR="00D33142">
        <w:rPr>
          <w:rFonts w:ascii="Verdana" w:hAnsi="Verdana"/>
          <w:sz w:val="18"/>
          <w:szCs w:val="18"/>
        </w:rPr>
        <w:t>l’articolo 25,</w:t>
      </w:r>
      <w:r w:rsidRPr="00FA6FFE">
        <w:rPr>
          <w:rFonts w:ascii="Verdana" w:hAnsi="Verdana"/>
          <w:sz w:val="18"/>
          <w:szCs w:val="18"/>
        </w:rPr>
        <w:t xml:space="preserve"> comma 2,</w:t>
      </w:r>
      <w:r w:rsidR="00D33142">
        <w:rPr>
          <w:rFonts w:ascii="Verdana" w:hAnsi="Verdana"/>
          <w:sz w:val="18"/>
          <w:szCs w:val="18"/>
        </w:rPr>
        <w:t xml:space="preserve"> del Bando</w:t>
      </w:r>
      <w:r w:rsidRPr="00FA6FFE">
        <w:rPr>
          <w:rFonts w:ascii="Verdana" w:hAnsi="Verdana"/>
          <w:sz w:val="18"/>
          <w:szCs w:val="18"/>
        </w:rPr>
        <w:t xml:space="preserve"> le variazioni inerenti i dati anagrafici del beneficiario, quali, ad esempio, la denominazione, l’indirizzo della sede operativa, l’indirizzo di posta elettronica certificata.</w:t>
      </w:r>
    </w:p>
    <w:p w:rsidR="00FA6FFE" w:rsidRPr="00650E7C" w:rsidRDefault="00FA6FFE" w:rsidP="00FA6FFE">
      <w:pPr>
        <w:numPr>
          <w:ilvl w:val="0"/>
          <w:numId w:val="28"/>
        </w:numPr>
        <w:spacing w:before="80"/>
        <w:ind w:left="426" w:hanging="426"/>
        <w:jc w:val="both"/>
        <w:rPr>
          <w:rFonts w:ascii="Verdana" w:hAnsi="Verdana"/>
          <w:sz w:val="18"/>
          <w:szCs w:val="18"/>
        </w:rPr>
      </w:pPr>
      <w:r w:rsidRPr="00FA6FFE">
        <w:rPr>
          <w:rFonts w:ascii="Verdana" w:hAnsi="Verdana"/>
          <w:sz w:val="18"/>
          <w:szCs w:val="18"/>
        </w:rPr>
        <w:t>comunicare l’eventuale variazione della dimensione aziendale intervenuta tra la presentazione della domanda e la comunicazione della concessione de</w:t>
      </w:r>
      <w:r>
        <w:rPr>
          <w:rFonts w:ascii="Verdana" w:hAnsi="Verdana"/>
          <w:sz w:val="18"/>
          <w:szCs w:val="18"/>
        </w:rPr>
        <w:t>l</w:t>
      </w:r>
      <w:r w:rsidRPr="00FA6FFE">
        <w:rPr>
          <w:rFonts w:ascii="Verdana" w:hAnsi="Verdana"/>
          <w:sz w:val="18"/>
          <w:szCs w:val="18"/>
        </w:rPr>
        <w:t>l’Aiuto.</w:t>
      </w:r>
    </w:p>
    <w:p w:rsidR="00650E7C" w:rsidRDefault="00FA6FFE" w:rsidP="00FA6FFE">
      <w:pPr>
        <w:numPr>
          <w:ilvl w:val="0"/>
          <w:numId w:val="28"/>
        </w:numPr>
        <w:spacing w:before="80"/>
        <w:ind w:left="426" w:hanging="426"/>
        <w:jc w:val="both"/>
        <w:rPr>
          <w:rFonts w:ascii="Verdana" w:hAnsi="Verdana"/>
          <w:sz w:val="18"/>
          <w:szCs w:val="18"/>
        </w:rPr>
      </w:pPr>
      <w:r>
        <w:rPr>
          <w:rFonts w:ascii="Verdana" w:hAnsi="Verdana"/>
          <w:sz w:val="18"/>
          <w:szCs w:val="18"/>
        </w:rPr>
        <w:t>rispettare</w:t>
      </w:r>
      <w:r w:rsidRPr="00FA6FFE">
        <w:rPr>
          <w:rFonts w:ascii="Verdana" w:hAnsi="Verdana"/>
          <w:sz w:val="18"/>
          <w:szCs w:val="18"/>
        </w:rPr>
        <w:t xml:space="preserve"> i</w:t>
      </w:r>
      <w:r>
        <w:rPr>
          <w:rFonts w:ascii="Verdana" w:hAnsi="Verdana"/>
          <w:sz w:val="18"/>
          <w:szCs w:val="18"/>
        </w:rPr>
        <w:t>l vincolo</w:t>
      </w:r>
      <w:r w:rsidRPr="00FA6FFE">
        <w:rPr>
          <w:rFonts w:ascii="Verdana" w:hAnsi="Verdana"/>
          <w:sz w:val="18"/>
          <w:szCs w:val="18"/>
        </w:rPr>
        <w:t xml:space="preserve"> di stabilità</w:t>
      </w:r>
      <w:r>
        <w:rPr>
          <w:rFonts w:ascii="Verdana" w:hAnsi="Verdana"/>
          <w:sz w:val="18"/>
          <w:szCs w:val="18"/>
        </w:rPr>
        <w:t xml:space="preserve"> di cui all’</w:t>
      </w:r>
      <w:r w:rsidR="00777E25">
        <w:rPr>
          <w:rFonts w:ascii="Verdana" w:hAnsi="Verdana"/>
          <w:sz w:val="18"/>
          <w:szCs w:val="18"/>
        </w:rPr>
        <w:t>articolo 25, comma 2 del Bando:</w:t>
      </w:r>
    </w:p>
    <w:p w:rsidR="00777E25" w:rsidRPr="00777E25" w:rsidRDefault="00777E25" w:rsidP="00777E25">
      <w:pPr>
        <w:spacing w:before="80"/>
        <w:ind w:left="426"/>
        <w:jc w:val="both"/>
        <w:rPr>
          <w:rFonts w:ascii="Verdana" w:hAnsi="Verdana"/>
          <w:sz w:val="18"/>
          <w:szCs w:val="18"/>
        </w:rPr>
      </w:pPr>
      <w:r>
        <w:rPr>
          <w:rFonts w:ascii="Verdana" w:hAnsi="Verdana"/>
          <w:sz w:val="18"/>
          <w:szCs w:val="18"/>
        </w:rPr>
        <w:t>-</w:t>
      </w:r>
      <w:r w:rsidRPr="00777E25">
        <w:rPr>
          <w:rFonts w:ascii="Verdana" w:hAnsi="Verdana"/>
          <w:sz w:val="18"/>
          <w:szCs w:val="18"/>
        </w:rPr>
        <w:t xml:space="preserve"> mantenere l’iscrizione al Registro delle imprese, nel caso sia tenuto a tale iscrizione, per i tre anni successivi al pagamento finale dell’Aiuto;</w:t>
      </w:r>
    </w:p>
    <w:p w:rsidR="00777E25" w:rsidRPr="00777E25" w:rsidRDefault="00777E25" w:rsidP="00777E25">
      <w:pPr>
        <w:spacing w:before="80"/>
        <w:ind w:left="426"/>
        <w:jc w:val="both"/>
        <w:rPr>
          <w:rFonts w:ascii="Verdana" w:hAnsi="Verdana"/>
          <w:sz w:val="18"/>
          <w:szCs w:val="18"/>
        </w:rPr>
      </w:pPr>
      <w:r>
        <w:rPr>
          <w:rFonts w:ascii="Verdana" w:hAnsi="Verdana"/>
          <w:sz w:val="18"/>
          <w:szCs w:val="18"/>
        </w:rPr>
        <w:t>-</w:t>
      </w:r>
      <w:r w:rsidRPr="00777E25">
        <w:rPr>
          <w:rFonts w:ascii="Verdana" w:hAnsi="Verdana"/>
          <w:sz w:val="18"/>
          <w:szCs w:val="18"/>
        </w:rPr>
        <w:t xml:space="preserve"> mantenere attiva nel territorio regionale la sede operativa alla quale si riferisce il Progetto, per i tre anni successivi al pagamento finale dell’Aiuto;</w:t>
      </w:r>
    </w:p>
    <w:p w:rsidR="00777E25" w:rsidRPr="00777E25" w:rsidRDefault="00777E25" w:rsidP="00777E25">
      <w:pPr>
        <w:spacing w:before="80"/>
        <w:ind w:left="426"/>
        <w:jc w:val="both"/>
        <w:rPr>
          <w:rFonts w:ascii="Verdana" w:hAnsi="Verdana"/>
          <w:sz w:val="18"/>
          <w:szCs w:val="18"/>
        </w:rPr>
      </w:pPr>
      <w:r>
        <w:rPr>
          <w:rFonts w:ascii="Verdana" w:hAnsi="Verdana"/>
          <w:sz w:val="18"/>
          <w:szCs w:val="18"/>
        </w:rPr>
        <w:t>-</w:t>
      </w:r>
      <w:r w:rsidRPr="00777E25">
        <w:rPr>
          <w:rFonts w:ascii="Verdana" w:hAnsi="Verdana"/>
          <w:sz w:val="18"/>
          <w:szCs w:val="18"/>
        </w:rPr>
        <w:t xml:space="preserve"> non essere in stato di liquidazione, ad eccezione di liquidazione connessa a procedura concorsuale, per i tre anni successivi al pagamento finale dell’Aiuto;</w:t>
      </w:r>
    </w:p>
    <w:p w:rsidR="00777E25" w:rsidRPr="00777E25" w:rsidRDefault="00777E25" w:rsidP="00777E25">
      <w:pPr>
        <w:spacing w:before="80"/>
        <w:ind w:left="426"/>
        <w:jc w:val="both"/>
        <w:rPr>
          <w:rFonts w:ascii="Verdana" w:hAnsi="Verdana"/>
          <w:sz w:val="18"/>
          <w:szCs w:val="18"/>
        </w:rPr>
      </w:pPr>
      <w:r>
        <w:rPr>
          <w:rFonts w:ascii="Verdana" w:hAnsi="Verdana"/>
          <w:sz w:val="18"/>
          <w:szCs w:val="18"/>
        </w:rPr>
        <w:t>-</w:t>
      </w:r>
      <w:r w:rsidRPr="00777E25">
        <w:rPr>
          <w:rFonts w:ascii="Verdana" w:hAnsi="Verdana"/>
          <w:sz w:val="18"/>
          <w:szCs w:val="18"/>
        </w:rPr>
        <w:t xml:space="preserve"> mantenere sul territorio regionale e non alienare o cedere a qualsiasi titolo i beni materiali ed immateriali oggetto dell’Aiuto, ovvero, nel caso di cui all’articolo 7, comma 3,</w:t>
      </w:r>
      <w:r>
        <w:rPr>
          <w:rFonts w:ascii="Verdana" w:hAnsi="Verdana"/>
          <w:sz w:val="18"/>
          <w:szCs w:val="18"/>
        </w:rPr>
        <w:t xml:space="preserve"> del Bando</w:t>
      </w:r>
      <w:r w:rsidRPr="00777E25">
        <w:rPr>
          <w:rFonts w:ascii="Verdana" w:hAnsi="Verdana"/>
          <w:sz w:val="18"/>
          <w:szCs w:val="18"/>
        </w:rPr>
        <w:t xml:space="preserve"> conservare il godimento degli stessi, nei tre anni successivi al pagamento finale dell’Aiuto;</w:t>
      </w:r>
    </w:p>
    <w:p w:rsidR="00777E25" w:rsidRPr="00777E25" w:rsidRDefault="00777E25" w:rsidP="00777E25">
      <w:pPr>
        <w:spacing w:before="80"/>
        <w:ind w:left="426"/>
        <w:jc w:val="both"/>
        <w:rPr>
          <w:rFonts w:ascii="Verdana" w:hAnsi="Verdana"/>
          <w:sz w:val="18"/>
          <w:szCs w:val="18"/>
        </w:rPr>
      </w:pPr>
      <w:r>
        <w:rPr>
          <w:rFonts w:ascii="Verdana" w:hAnsi="Verdana"/>
          <w:sz w:val="18"/>
          <w:szCs w:val="18"/>
        </w:rPr>
        <w:lastRenderedPageBreak/>
        <w:t>-</w:t>
      </w:r>
      <w:r w:rsidRPr="00777E25">
        <w:rPr>
          <w:rFonts w:ascii="Verdana" w:hAnsi="Verdana"/>
          <w:sz w:val="18"/>
          <w:szCs w:val="18"/>
        </w:rPr>
        <w:t xml:space="preserve"> ai sensi dell’articolo 34 della legge regionale 3/2015, non realizzare per un periodo di cinque anni dalla concessione dell’Aiuto per gli investimenti produttivi, pena la revoca dello stesso, la delocalizzazione del sito incentivato dal territorio della Regione a quello di uno Stato non appartenente all’Unione europea, con conseguente riduzione del personale di almeno il 30 per cento;</w:t>
      </w:r>
    </w:p>
    <w:p w:rsidR="00777E25" w:rsidRPr="00777E25" w:rsidRDefault="00777E25" w:rsidP="00777E25">
      <w:pPr>
        <w:spacing w:before="80"/>
        <w:ind w:left="426"/>
        <w:jc w:val="both"/>
        <w:rPr>
          <w:rFonts w:ascii="Verdana" w:hAnsi="Verdana"/>
          <w:sz w:val="18"/>
          <w:szCs w:val="18"/>
        </w:rPr>
      </w:pPr>
      <w:r>
        <w:rPr>
          <w:rFonts w:ascii="Verdana" w:hAnsi="Verdana"/>
          <w:sz w:val="18"/>
          <w:szCs w:val="18"/>
        </w:rPr>
        <w:t>-</w:t>
      </w:r>
      <w:r w:rsidRPr="00777E25">
        <w:rPr>
          <w:rFonts w:ascii="Verdana" w:hAnsi="Verdana"/>
          <w:sz w:val="18"/>
          <w:szCs w:val="18"/>
        </w:rPr>
        <w:t xml:space="preserve"> non effettuare una delocalizzazione da uno Stato membro dell’Unione europea o da un’altra Regione italiana verso lo stabilimento dove è stato svolto il Progetto, nei due anni successivi alla conclusione del progetto come de</w:t>
      </w:r>
      <w:r>
        <w:rPr>
          <w:rFonts w:ascii="Verdana" w:hAnsi="Verdana"/>
          <w:sz w:val="18"/>
          <w:szCs w:val="18"/>
        </w:rPr>
        <w:t>finita all’articolo 10, comma 3 del Bando;</w:t>
      </w:r>
    </w:p>
    <w:p w:rsidR="00FA6FFE" w:rsidRDefault="00FA6FFE" w:rsidP="00FA6FFE">
      <w:pPr>
        <w:numPr>
          <w:ilvl w:val="0"/>
          <w:numId w:val="28"/>
        </w:numPr>
        <w:spacing w:before="80"/>
        <w:ind w:left="426" w:hanging="426"/>
        <w:jc w:val="both"/>
        <w:rPr>
          <w:rFonts w:ascii="Verdana" w:hAnsi="Verdana"/>
          <w:sz w:val="18"/>
          <w:szCs w:val="18"/>
        </w:rPr>
      </w:pPr>
      <w:r>
        <w:rPr>
          <w:rFonts w:ascii="Verdana" w:hAnsi="Verdana"/>
          <w:sz w:val="18"/>
          <w:szCs w:val="18"/>
        </w:rPr>
        <w:t>a</w:t>
      </w:r>
      <w:r w:rsidRPr="00FA6FFE">
        <w:rPr>
          <w:rFonts w:ascii="Verdana" w:hAnsi="Verdana"/>
          <w:sz w:val="18"/>
          <w:szCs w:val="18"/>
        </w:rPr>
        <w:t xml:space="preserve">l fine della verifica del rispetto degli obblighi di cui </w:t>
      </w:r>
      <w:r>
        <w:rPr>
          <w:rFonts w:ascii="Verdana" w:hAnsi="Verdana"/>
          <w:sz w:val="18"/>
          <w:szCs w:val="18"/>
        </w:rPr>
        <w:t xml:space="preserve">all’articolo 25, comma 2 del </w:t>
      </w:r>
      <w:r w:rsidR="0038441A">
        <w:rPr>
          <w:rFonts w:ascii="Verdana" w:hAnsi="Verdana"/>
          <w:sz w:val="18"/>
          <w:szCs w:val="18"/>
        </w:rPr>
        <w:t>B</w:t>
      </w:r>
      <w:r>
        <w:rPr>
          <w:rFonts w:ascii="Verdana" w:hAnsi="Verdana"/>
          <w:sz w:val="18"/>
          <w:szCs w:val="18"/>
        </w:rPr>
        <w:t>ando presentare</w:t>
      </w:r>
      <w:r w:rsidRPr="00FA6FFE">
        <w:rPr>
          <w:rFonts w:ascii="Verdana" w:hAnsi="Verdana"/>
          <w:sz w:val="18"/>
          <w:szCs w:val="18"/>
        </w:rPr>
        <w:t xml:space="preserve"> alla Camera di commercio competente, in conformità all’articolo 45 della legge regionale 7/2000, una dichiarazione sostitutiva in sede di rendicontazione, redatta secondo il facsimile pubblicato sul sito www.regione.fvg.it nelle sezioni dedicate al </w:t>
      </w:r>
      <w:r w:rsidR="0038441A">
        <w:rPr>
          <w:rFonts w:ascii="Verdana" w:hAnsi="Verdana"/>
          <w:sz w:val="18"/>
          <w:szCs w:val="18"/>
        </w:rPr>
        <w:t>B</w:t>
      </w:r>
      <w:r w:rsidRPr="00FA6FFE">
        <w:rPr>
          <w:rFonts w:ascii="Verdana" w:hAnsi="Verdana"/>
          <w:sz w:val="18"/>
          <w:szCs w:val="18"/>
        </w:rPr>
        <w:t xml:space="preserve">ando, e, successivamente, entro il 28 febbraio di ogni anno, attestante il rispetto di tali obblighi fino alla scadenza degli </w:t>
      </w:r>
      <w:r>
        <w:rPr>
          <w:rFonts w:ascii="Verdana" w:hAnsi="Verdana"/>
          <w:sz w:val="18"/>
          <w:szCs w:val="18"/>
        </w:rPr>
        <w:t>stessi;</w:t>
      </w:r>
    </w:p>
    <w:p w:rsidR="00FA6FFE" w:rsidRPr="00FA6FFE" w:rsidRDefault="00FA6FFE" w:rsidP="00FA6FFE">
      <w:pPr>
        <w:numPr>
          <w:ilvl w:val="0"/>
          <w:numId w:val="28"/>
        </w:numPr>
        <w:spacing w:before="80"/>
        <w:ind w:left="426" w:hanging="426"/>
        <w:jc w:val="both"/>
        <w:rPr>
          <w:rFonts w:ascii="Verdana" w:hAnsi="Verdana"/>
          <w:sz w:val="18"/>
          <w:szCs w:val="18"/>
        </w:rPr>
      </w:pPr>
      <w:r>
        <w:rPr>
          <w:rFonts w:ascii="Verdana" w:hAnsi="Verdana"/>
          <w:sz w:val="18"/>
          <w:szCs w:val="18"/>
        </w:rPr>
        <w:t>n</w:t>
      </w:r>
      <w:r w:rsidRPr="00FA6FFE">
        <w:rPr>
          <w:rFonts w:ascii="Verdana" w:hAnsi="Verdana"/>
          <w:sz w:val="18"/>
          <w:szCs w:val="18"/>
        </w:rPr>
        <w:t>el caso di beneficiari che hanno ottenuto in fase di valutazione dei Progetti il punteggio di cui al criterio di valutazione inerente l’incremento occupazionale riferito al punto 9 dell’Allegato 3,</w:t>
      </w:r>
      <w:r w:rsidR="0038441A">
        <w:rPr>
          <w:rFonts w:ascii="Verdana" w:hAnsi="Verdana"/>
          <w:sz w:val="18"/>
          <w:szCs w:val="18"/>
        </w:rPr>
        <w:t xml:space="preserve"> al Bando</w:t>
      </w:r>
      <w:r w:rsidRPr="00FA6FFE">
        <w:rPr>
          <w:rFonts w:ascii="Verdana" w:hAnsi="Verdana"/>
          <w:sz w:val="18"/>
          <w:szCs w:val="18"/>
        </w:rPr>
        <w:t xml:space="preserve"> mantenere il livello occupazionale, espresso in termini di personale registrato nel Libro unico del lavoro il cui luogo di prestazione è stabilito in Friuli Venezia Giulia, raggiunto alla data di presentazione della rendicontazione almeno per i</w:t>
      </w:r>
      <w:r w:rsidR="0038441A">
        <w:rPr>
          <w:rFonts w:ascii="Verdana" w:hAnsi="Verdana"/>
          <w:sz w:val="18"/>
          <w:szCs w:val="18"/>
        </w:rPr>
        <w:t xml:space="preserve"> 12 mesi successivi a tale data; inoltre si impegna a</w:t>
      </w:r>
      <w:r w:rsidRPr="00FA6FFE">
        <w:rPr>
          <w:rFonts w:ascii="Verdana" w:hAnsi="Verdana"/>
          <w:sz w:val="18"/>
          <w:szCs w:val="18"/>
        </w:rPr>
        <w:t xml:space="preserve"> </w:t>
      </w:r>
      <w:r w:rsidR="0038441A">
        <w:rPr>
          <w:rFonts w:ascii="Verdana" w:hAnsi="Verdana"/>
          <w:sz w:val="18"/>
          <w:szCs w:val="18"/>
        </w:rPr>
        <w:t>conseguire</w:t>
      </w:r>
      <w:r w:rsidRPr="00FA6FFE">
        <w:rPr>
          <w:rFonts w:ascii="Verdana" w:hAnsi="Verdana"/>
          <w:sz w:val="18"/>
          <w:szCs w:val="18"/>
        </w:rPr>
        <w:t xml:space="preserve"> l’incremento occupazionale nel rispetto delle pari opportunità, della parità di genere e della non discriminazione.</w:t>
      </w:r>
    </w:p>
    <w:p w:rsidR="0002688E" w:rsidRDefault="00FA6FFE" w:rsidP="0002688E">
      <w:pPr>
        <w:numPr>
          <w:ilvl w:val="0"/>
          <w:numId w:val="28"/>
        </w:numPr>
        <w:spacing w:before="80"/>
        <w:ind w:left="426" w:hanging="426"/>
        <w:jc w:val="both"/>
        <w:rPr>
          <w:rFonts w:ascii="Verdana" w:hAnsi="Verdana"/>
          <w:sz w:val="18"/>
          <w:szCs w:val="18"/>
        </w:rPr>
      </w:pPr>
      <w:r>
        <w:rPr>
          <w:rFonts w:ascii="Verdana" w:hAnsi="Verdana"/>
          <w:sz w:val="18"/>
          <w:szCs w:val="18"/>
        </w:rPr>
        <w:t>n</w:t>
      </w:r>
      <w:r w:rsidRPr="00FA6FFE">
        <w:rPr>
          <w:rFonts w:ascii="Verdana" w:hAnsi="Verdana"/>
          <w:sz w:val="18"/>
          <w:szCs w:val="18"/>
        </w:rPr>
        <w:t xml:space="preserve">el caso dei beneficiari che hanno ottenuto il punteggio di cui ai criteri di valutazione 3.a, 3.b e 3.c dell’Allegato 3, </w:t>
      </w:r>
      <w:r w:rsidR="0038441A">
        <w:rPr>
          <w:rFonts w:ascii="Verdana" w:hAnsi="Verdana"/>
          <w:sz w:val="18"/>
          <w:szCs w:val="18"/>
        </w:rPr>
        <w:t xml:space="preserve">al Bando </w:t>
      </w:r>
      <w:r w:rsidRPr="00FA6FFE">
        <w:rPr>
          <w:rFonts w:ascii="Verdana" w:hAnsi="Verdana"/>
          <w:sz w:val="18"/>
          <w:szCs w:val="18"/>
        </w:rPr>
        <w:t>dimostrare in sede di rendicontazione l’effettivo raggiungimento dei pertinenti risultat</w:t>
      </w:r>
      <w:r w:rsidR="0002688E">
        <w:rPr>
          <w:rFonts w:ascii="Verdana" w:hAnsi="Verdana"/>
          <w:sz w:val="18"/>
          <w:szCs w:val="18"/>
        </w:rPr>
        <w:t>i con dati tecnici quantitativi;</w:t>
      </w:r>
    </w:p>
    <w:p w:rsidR="0002688E" w:rsidRPr="0002688E" w:rsidRDefault="0002688E" w:rsidP="0002688E">
      <w:pPr>
        <w:numPr>
          <w:ilvl w:val="0"/>
          <w:numId w:val="28"/>
        </w:numPr>
        <w:spacing w:before="80"/>
        <w:ind w:left="426" w:hanging="426"/>
        <w:jc w:val="both"/>
        <w:rPr>
          <w:rFonts w:ascii="Verdana" w:hAnsi="Verdana"/>
          <w:sz w:val="18"/>
          <w:szCs w:val="18"/>
        </w:rPr>
      </w:pPr>
      <w:r w:rsidRPr="0002688E">
        <w:rPr>
          <w:rFonts w:ascii="Verdana" w:hAnsi="Verdana" w:cs="DejaVuLGCSans"/>
          <w:color w:val="000000"/>
          <w:sz w:val="18"/>
          <w:szCs w:val="18"/>
        </w:rPr>
        <w:t>non ha trasferito la stessa attività</w:t>
      </w:r>
      <w:r w:rsidRPr="0002688E">
        <w:rPr>
          <w:vertAlign w:val="superscript"/>
        </w:rPr>
        <w:footnoteReference w:id="4"/>
      </w:r>
      <w:r w:rsidRPr="0002688E">
        <w:rPr>
          <w:rFonts w:ascii="Verdana" w:hAnsi="Verdana" w:cs="DejaVuLGCSans"/>
          <w:color w:val="000000"/>
          <w:sz w:val="18"/>
          <w:szCs w:val="18"/>
        </w:rPr>
        <w:t xml:space="preserve"> o attività analoga o una loro parte da uno stabilimento situato in una parte contraente dell'accordo SEE (Spazio economico europeo: Unione europea, Norvegia, Islanda e Liechtenstein) verso lo stabilimento in cui deve svolgersi l'investimento oggetto dell’Aiuto per gli investimenti produttivi (stabilimento sovvenzionato), nei due anni precedenti la domanda di aiuto Il beneficiario si impegna a non trasferire la stessa attività o attività analoga o una loro parte da uno stabilimento situato in una parte contraente dell'accordo SEE verso lo stabilimento sovvenzionato nei due anni successivi al completamento del Progetto (pertinente solo nel caso in cui l’aiuto sia richiesto ai sensi dell’articolo 14 del regolamento (UE) n. 651/2014).</w:t>
      </w:r>
    </w:p>
    <w:p w:rsidR="00FC3529" w:rsidRDefault="00FC3529" w:rsidP="00FC3529">
      <w:pPr>
        <w:spacing w:before="80"/>
        <w:jc w:val="both"/>
        <w:rPr>
          <w:rFonts w:ascii="Verdana" w:hAnsi="Verdana"/>
          <w:sz w:val="18"/>
          <w:szCs w:val="18"/>
        </w:rPr>
      </w:pPr>
    </w:p>
    <w:p w:rsidR="0059533B" w:rsidRDefault="0059533B" w:rsidP="0059210F">
      <w:pPr>
        <w:ind w:left="2977"/>
        <w:jc w:val="both"/>
        <w:rPr>
          <w:rFonts w:ascii="Verdana" w:hAnsi="Verdana"/>
          <w:sz w:val="16"/>
          <w:szCs w:val="16"/>
        </w:rPr>
      </w:pPr>
    </w:p>
    <w:p w:rsidR="003744F8" w:rsidRDefault="003744F8" w:rsidP="0059210F">
      <w:pPr>
        <w:ind w:left="2977"/>
        <w:jc w:val="both"/>
        <w:rPr>
          <w:rFonts w:ascii="Verdana" w:hAnsi="Verdana"/>
          <w:sz w:val="16"/>
          <w:szCs w:val="16"/>
        </w:rPr>
      </w:pPr>
    </w:p>
    <w:p w:rsidR="003744F8" w:rsidRDefault="003744F8" w:rsidP="0059210F">
      <w:pPr>
        <w:ind w:left="2977"/>
        <w:jc w:val="both"/>
        <w:rPr>
          <w:rFonts w:ascii="Verdana" w:hAnsi="Verdana"/>
          <w:sz w:val="16"/>
          <w:szCs w:val="16"/>
        </w:rPr>
      </w:pPr>
    </w:p>
    <w:p w:rsidR="00014598" w:rsidRPr="00A65DC7" w:rsidRDefault="00014598" w:rsidP="00014598">
      <w:pPr>
        <w:ind w:left="5529"/>
        <w:jc w:val="center"/>
        <w:rPr>
          <w:rFonts w:ascii="Verdana" w:hAnsi="Verdana"/>
          <w:sz w:val="18"/>
          <w:szCs w:val="18"/>
        </w:rPr>
      </w:pPr>
      <w:r w:rsidRPr="00014598">
        <w:rPr>
          <w:rFonts w:ascii="Verdana" w:hAnsi="Verdana"/>
          <w:sz w:val="18"/>
          <w:szCs w:val="18"/>
        </w:rPr>
        <w:t>Firma</w:t>
      </w:r>
      <w:r w:rsidRPr="00014598">
        <w:rPr>
          <w:rStyle w:val="Rimandonotaapidipagina"/>
          <w:rFonts w:ascii="Verdana" w:hAnsi="Verdana"/>
          <w:sz w:val="18"/>
          <w:szCs w:val="18"/>
        </w:rPr>
        <w:footnoteReference w:id="5"/>
      </w:r>
    </w:p>
    <w:p w:rsidR="00C84808" w:rsidRDefault="00C84808" w:rsidP="00B06383">
      <w:pPr>
        <w:spacing w:before="120"/>
        <w:rPr>
          <w:rFonts w:ascii="Verdana" w:hAnsi="Verdana"/>
          <w:sz w:val="16"/>
          <w:szCs w:val="16"/>
        </w:rPr>
      </w:pPr>
    </w:p>
    <w:sectPr w:rsidR="00C84808" w:rsidSect="0038441A">
      <w:headerReference w:type="first" r:id="rId16"/>
      <w:endnotePr>
        <w:numFmt w:val="decimal"/>
      </w:endnotePr>
      <w:pgSz w:w="11906" w:h="16838" w:code="9"/>
      <w:pgMar w:top="851" w:right="737" w:bottom="709"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CB1" w:rsidRDefault="00A96CB1">
      <w:r>
        <w:separator/>
      </w:r>
    </w:p>
  </w:endnote>
  <w:endnote w:type="continuationSeparator" w:id="0">
    <w:p w:rsidR="00A96CB1" w:rsidRDefault="00A9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CB1" w:rsidRDefault="00A96CB1">
      <w:r>
        <w:separator/>
      </w:r>
    </w:p>
  </w:footnote>
  <w:footnote w:type="continuationSeparator" w:id="0">
    <w:p w:rsidR="00A96CB1" w:rsidRDefault="00A96CB1">
      <w:r>
        <w:continuationSeparator/>
      </w:r>
    </w:p>
  </w:footnote>
  <w:footnote w:id="1">
    <w:p w:rsidR="00BA0986" w:rsidRDefault="00FB005B" w:rsidP="00BA0986">
      <w:pPr>
        <w:pStyle w:val="Testonotaapidipagina"/>
        <w:jc w:val="both"/>
      </w:pPr>
      <w:r w:rsidRPr="00156E52">
        <w:rPr>
          <w:rStyle w:val="Rimandonotaapidipagina"/>
          <w:rFonts w:ascii="Verdana" w:hAnsi="Verdana"/>
          <w:sz w:val="16"/>
          <w:szCs w:val="16"/>
        </w:rPr>
        <w:footnoteRef/>
      </w:r>
      <w:r w:rsidRPr="00156E52">
        <w:rPr>
          <w:rFonts w:ascii="Verdana" w:hAnsi="Verdana"/>
          <w:sz w:val="16"/>
          <w:szCs w:val="16"/>
        </w:rPr>
        <w:t xml:space="preserve"> </w:t>
      </w:r>
      <w:r w:rsidR="00DC41F9">
        <w:rPr>
          <w:rFonts w:ascii="Verdana" w:hAnsi="Verdana"/>
          <w:sz w:val="16"/>
          <w:szCs w:val="16"/>
        </w:rPr>
        <w:t>L</w:t>
      </w:r>
      <w:r w:rsidR="00BA0986" w:rsidRPr="00BA0986">
        <w:rPr>
          <w:rFonts w:ascii="Verdana" w:hAnsi="Verdana"/>
          <w:sz w:val="16"/>
          <w:szCs w:val="16"/>
        </w:rPr>
        <w:t>egale rappresen</w:t>
      </w:r>
      <w:r w:rsidR="00814538">
        <w:rPr>
          <w:rFonts w:ascii="Verdana" w:hAnsi="Verdana"/>
          <w:sz w:val="16"/>
          <w:szCs w:val="16"/>
        </w:rPr>
        <w:t xml:space="preserve">tante della società ovvero </w:t>
      </w:r>
      <w:r w:rsidR="00BA0986" w:rsidRPr="00BA0986">
        <w:rPr>
          <w:rFonts w:ascii="Verdana" w:hAnsi="Verdana"/>
          <w:sz w:val="16"/>
          <w:szCs w:val="16"/>
        </w:rPr>
        <w:t>imp</w:t>
      </w:r>
      <w:r w:rsidR="00814538">
        <w:rPr>
          <w:rFonts w:ascii="Verdana" w:hAnsi="Verdana"/>
          <w:sz w:val="16"/>
          <w:szCs w:val="16"/>
        </w:rPr>
        <w:t>renditore individuale ovvero</w:t>
      </w:r>
      <w:r w:rsidR="00BA0986" w:rsidRPr="00BA0986">
        <w:rPr>
          <w:rFonts w:ascii="Verdana" w:hAnsi="Verdana"/>
          <w:sz w:val="16"/>
          <w:szCs w:val="16"/>
        </w:rPr>
        <w:t xml:space="preserve"> libero professionista oppure, in alternativa, procuratore interno alla società dotato di legittima procura alla sottoscrizione oppure persona esterna dotata di legittima procura alla sottoscrizione.</w:t>
      </w:r>
    </w:p>
  </w:footnote>
  <w:footnote w:id="2">
    <w:p w:rsidR="00951547" w:rsidRDefault="00FB005B" w:rsidP="00A855D6">
      <w:pPr>
        <w:pStyle w:val="Testonotaapidipagina"/>
        <w:jc w:val="both"/>
      </w:pPr>
      <w:r w:rsidRPr="00156E52">
        <w:rPr>
          <w:rStyle w:val="Rimandonotaapidipagina"/>
          <w:rFonts w:ascii="Verdana" w:hAnsi="Verdana"/>
          <w:sz w:val="16"/>
          <w:szCs w:val="16"/>
        </w:rPr>
        <w:footnoteRef/>
      </w:r>
      <w:r w:rsidRPr="00156E52">
        <w:rPr>
          <w:rFonts w:ascii="Verdana" w:hAnsi="Verdana"/>
          <w:sz w:val="16"/>
          <w:szCs w:val="16"/>
        </w:rPr>
        <w:t xml:space="preserve"> Indirizzo completo</w:t>
      </w:r>
      <w:r w:rsidR="009D63E8">
        <w:rPr>
          <w:rFonts w:ascii="Verdana" w:hAnsi="Verdana"/>
          <w:sz w:val="16"/>
          <w:szCs w:val="16"/>
        </w:rPr>
        <w:t xml:space="preserve">. </w:t>
      </w:r>
    </w:p>
  </w:footnote>
  <w:footnote w:id="3">
    <w:p w:rsidR="00ED46A1" w:rsidRPr="000F555A" w:rsidRDefault="00ED46A1" w:rsidP="00ED46A1">
      <w:pPr>
        <w:pStyle w:val="Testonotaapidipagina"/>
        <w:rPr>
          <w:rFonts w:ascii="Verdana" w:hAnsi="Verdana"/>
          <w:sz w:val="16"/>
          <w:szCs w:val="16"/>
        </w:rPr>
      </w:pPr>
      <w:r w:rsidRPr="000F555A">
        <w:rPr>
          <w:rStyle w:val="Rimandonotaapidipagina"/>
          <w:rFonts w:ascii="Verdana" w:hAnsi="Verdana"/>
          <w:sz w:val="16"/>
          <w:szCs w:val="16"/>
        </w:rPr>
        <w:footnoteRef/>
      </w:r>
      <w:r w:rsidRPr="000F555A">
        <w:rPr>
          <w:rFonts w:ascii="Verdana" w:hAnsi="Verdana"/>
          <w:sz w:val="16"/>
          <w:szCs w:val="16"/>
        </w:rPr>
        <w:t xml:space="preserve"> Parametri e soglie di classificazione, fatti salvi i criteri di determinazione di cui all’Allegato 1 al regolamento (UE) n. 651/2014, in particolare per quanto concerne l</w:t>
      </w:r>
      <w:r>
        <w:rPr>
          <w:rFonts w:ascii="Verdana" w:hAnsi="Verdana"/>
          <w:sz w:val="16"/>
          <w:szCs w:val="16"/>
        </w:rPr>
        <w:t>a</w:t>
      </w:r>
      <w:r w:rsidRPr="000F555A">
        <w:rPr>
          <w:rFonts w:ascii="Verdana" w:hAnsi="Verdana"/>
          <w:sz w:val="16"/>
          <w:szCs w:val="16"/>
        </w:rPr>
        <w:t xml:space="preserve"> definizione di impresa associata e collegata:</w:t>
      </w: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445"/>
        <w:gridCol w:w="2445"/>
      </w:tblGrid>
      <w:tr w:rsidR="00ED46A1" w:rsidRPr="00906198" w:rsidTr="00430124">
        <w:tc>
          <w:tcPr>
            <w:tcW w:w="2268" w:type="dxa"/>
            <w:vAlign w:val="center"/>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Dimensione</w:t>
            </w:r>
          </w:p>
        </w:tc>
        <w:tc>
          <w:tcPr>
            <w:tcW w:w="2835" w:type="dxa"/>
            <w:vAlign w:val="center"/>
          </w:tcPr>
          <w:p w:rsidR="00ED46A1" w:rsidRPr="00DF052E" w:rsidRDefault="00ED46A1" w:rsidP="00430124">
            <w:pPr>
              <w:widowControl w:val="0"/>
              <w:suppressAutoHyphens/>
              <w:jc w:val="center"/>
              <w:rPr>
                <w:rFonts w:ascii="Verdana" w:hAnsi="Verdana" w:cs="DecimaWE Rg"/>
                <w:sz w:val="16"/>
                <w:szCs w:val="16"/>
                <w:lang w:eastAsia="ar-SA"/>
              </w:rPr>
            </w:pPr>
            <w:r w:rsidRPr="00DF052E">
              <w:rPr>
                <w:rFonts w:ascii="Verdana" w:hAnsi="Verdana" w:cs="DecimaWE Rg"/>
                <w:sz w:val="16"/>
                <w:szCs w:val="16"/>
                <w:lang w:eastAsia="ar-SA"/>
              </w:rPr>
              <w:t>Occupati (tenuto conto delle imprese associate e collegate)</w:t>
            </w:r>
          </w:p>
        </w:tc>
        <w:tc>
          <w:tcPr>
            <w:tcW w:w="4890" w:type="dxa"/>
            <w:gridSpan w:val="2"/>
            <w:vAlign w:val="center"/>
          </w:tcPr>
          <w:p w:rsidR="00ED46A1" w:rsidRPr="00DF052E" w:rsidRDefault="00ED46A1" w:rsidP="00430124">
            <w:pPr>
              <w:widowControl w:val="0"/>
              <w:suppressAutoHyphens/>
              <w:jc w:val="center"/>
              <w:rPr>
                <w:rFonts w:ascii="Verdana" w:hAnsi="Verdana" w:cs="DecimaWE Rg"/>
                <w:sz w:val="16"/>
                <w:szCs w:val="16"/>
                <w:lang w:eastAsia="ar-SA"/>
              </w:rPr>
            </w:pPr>
            <w:r w:rsidRPr="00DF052E">
              <w:rPr>
                <w:rFonts w:ascii="Verdana" w:hAnsi="Verdana" w:cs="DecimaWE Rg"/>
                <w:sz w:val="16"/>
                <w:szCs w:val="16"/>
                <w:lang w:eastAsia="ar-SA"/>
              </w:rPr>
              <w:t>Fatturato e/o attivo di bilancio</w:t>
            </w:r>
          </w:p>
          <w:p w:rsidR="00ED46A1" w:rsidRPr="00DF052E" w:rsidRDefault="00ED46A1" w:rsidP="00430124">
            <w:pPr>
              <w:widowControl w:val="0"/>
              <w:suppressAutoHyphens/>
              <w:jc w:val="center"/>
              <w:rPr>
                <w:rFonts w:ascii="Verdana" w:hAnsi="Verdana" w:cs="DecimaWE Rg"/>
                <w:sz w:val="16"/>
                <w:szCs w:val="16"/>
                <w:lang w:eastAsia="ar-SA"/>
              </w:rPr>
            </w:pPr>
            <w:r w:rsidRPr="00DF052E">
              <w:rPr>
                <w:rFonts w:ascii="Verdana" w:hAnsi="Verdana" w:cs="DecimaWE Rg"/>
                <w:sz w:val="16"/>
                <w:szCs w:val="16"/>
                <w:lang w:eastAsia="ar-SA"/>
              </w:rPr>
              <w:t>(tenuto conto delle imprese associate e collegate)</w:t>
            </w:r>
          </w:p>
        </w:tc>
      </w:tr>
      <w:tr w:rsidR="00ED46A1" w:rsidRPr="00906198" w:rsidTr="00430124">
        <w:tc>
          <w:tcPr>
            <w:tcW w:w="2268" w:type="dxa"/>
          </w:tcPr>
          <w:p w:rsidR="00ED46A1" w:rsidRPr="00906198" w:rsidRDefault="00ED46A1" w:rsidP="00430124">
            <w:pPr>
              <w:widowControl w:val="0"/>
              <w:suppressAutoHyphens/>
              <w:jc w:val="both"/>
              <w:rPr>
                <w:rFonts w:ascii="Verdana" w:hAnsi="Verdana" w:cs="DecimaWE Rg"/>
                <w:sz w:val="16"/>
                <w:szCs w:val="16"/>
                <w:lang w:eastAsia="ar-SA"/>
              </w:rPr>
            </w:pPr>
            <w:r w:rsidRPr="00906198">
              <w:rPr>
                <w:rFonts w:ascii="Verdana" w:hAnsi="Verdana" w:cs="DecimaWE Rg"/>
                <w:sz w:val="16"/>
                <w:szCs w:val="16"/>
                <w:lang w:eastAsia="ar-SA"/>
              </w:rPr>
              <w:t>Microimpresa</w:t>
            </w:r>
          </w:p>
        </w:tc>
        <w:tc>
          <w:tcPr>
            <w:tcW w:w="283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0-9</w:t>
            </w:r>
          </w:p>
        </w:tc>
        <w:tc>
          <w:tcPr>
            <w:tcW w:w="244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Max 2 ML</w:t>
            </w:r>
          </w:p>
        </w:tc>
        <w:tc>
          <w:tcPr>
            <w:tcW w:w="244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Max 2 ML</w:t>
            </w:r>
          </w:p>
        </w:tc>
      </w:tr>
      <w:tr w:rsidR="00ED46A1" w:rsidRPr="00906198" w:rsidTr="00430124">
        <w:tc>
          <w:tcPr>
            <w:tcW w:w="2268" w:type="dxa"/>
          </w:tcPr>
          <w:p w:rsidR="00ED46A1" w:rsidRPr="00906198" w:rsidRDefault="00ED46A1" w:rsidP="00430124">
            <w:pPr>
              <w:widowControl w:val="0"/>
              <w:suppressAutoHyphens/>
              <w:jc w:val="both"/>
              <w:rPr>
                <w:rFonts w:ascii="Verdana" w:hAnsi="Verdana" w:cs="DecimaWE Rg"/>
                <w:sz w:val="16"/>
                <w:szCs w:val="16"/>
                <w:lang w:eastAsia="ar-SA"/>
              </w:rPr>
            </w:pPr>
            <w:r w:rsidRPr="00906198">
              <w:rPr>
                <w:rFonts w:ascii="Verdana" w:hAnsi="Verdana" w:cs="DecimaWE Rg"/>
                <w:sz w:val="16"/>
                <w:szCs w:val="16"/>
                <w:lang w:eastAsia="ar-SA"/>
              </w:rPr>
              <w:t>Piccola impresa</w:t>
            </w:r>
          </w:p>
        </w:tc>
        <w:tc>
          <w:tcPr>
            <w:tcW w:w="283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10-49</w:t>
            </w:r>
          </w:p>
        </w:tc>
        <w:tc>
          <w:tcPr>
            <w:tcW w:w="244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Max 10 ML</w:t>
            </w:r>
          </w:p>
        </w:tc>
        <w:tc>
          <w:tcPr>
            <w:tcW w:w="244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Max 10 ML</w:t>
            </w:r>
          </w:p>
        </w:tc>
      </w:tr>
      <w:tr w:rsidR="00ED46A1" w:rsidRPr="00906198" w:rsidTr="00430124">
        <w:tc>
          <w:tcPr>
            <w:tcW w:w="2268" w:type="dxa"/>
          </w:tcPr>
          <w:p w:rsidR="00ED46A1" w:rsidRPr="00906198" w:rsidRDefault="00ED46A1" w:rsidP="00430124">
            <w:pPr>
              <w:widowControl w:val="0"/>
              <w:suppressAutoHyphens/>
              <w:jc w:val="both"/>
              <w:rPr>
                <w:rFonts w:ascii="Verdana" w:hAnsi="Verdana" w:cs="DecimaWE Rg"/>
                <w:sz w:val="16"/>
                <w:szCs w:val="16"/>
                <w:lang w:eastAsia="ar-SA"/>
              </w:rPr>
            </w:pPr>
            <w:r w:rsidRPr="00906198">
              <w:rPr>
                <w:rFonts w:ascii="Verdana" w:hAnsi="Verdana" w:cs="DecimaWE Rg"/>
                <w:sz w:val="16"/>
                <w:szCs w:val="16"/>
                <w:lang w:eastAsia="ar-SA"/>
              </w:rPr>
              <w:t>Media impresa</w:t>
            </w:r>
          </w:p>
        </w:tc>
        <w:tc>
          <w:tcPr>
            <w:tcW w:w="283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50-249</w:t>
            </w:r>
          </w:p>
        </w:tc>
        <w:tc>
          <w:tcPr>
            <w:tcW w:w="244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Max 50 ML</w:t>
            </w:r>
          </w:p>
        </w:tc>
        <w:tc>
          <w:tcPr>
            <w:tcW w:w="2445" w:type="dxa"/>
          </w:tcPr>
          <w:p w:rsidR="00ED46A1" w:rsidRPr="00906198" w:rsidRDefault="00ED46A1" w:rsidP="00430124">
            <w:pPr>
              <w:widowControl w:val="0"/>
              <w:suppressAutoHyphens/>
              <w:jc w:val="center"/>
              <w:rPr>
                <w:rFonts w:ascii="Verdana" w:hAnsi="Verdana" w:cs="DecimaWE Rg"/>
                <w:sz w:val="16"/>
                <w:szCs w:val="16"/>
                <w:lang w:eastAsia="ar-SA"/>
              </w:rPr>
            </w:pPr>
            <w:r w:rsidRPr="00906198">
              <w:rPr>
                <w:rFonts w:ascii="Verdana" w:hAnsi="Verdana" w:cs="DecimaWE Rg"/>
                <w:sz w:val="16"/>
                <w:szCs w:val="16"/>
                <w:lang w:eastAsia="ar-SA"/>
              </w:rPr>
              <w:t>Max 43 ML</w:t>
            </w:r>
          </w:p>
        </w:tc>
      </w:tr>
    </w:tbl>
    <w:p w:rsidR="00ED46A1" w:rsidRPr="00C55422" w:rsidRDefault="00ED46A1" w:rsidP="00ED46A1">
      <w:pPr>
        <w:pStyle w:val="Testonotaapidipagina"/>
        <w:jc w:val="both"/>
      </w:pPr>
      <w:r w:rsidRPr="00C55422">
        <w:rPr>
          <w:rFonts w:ascii="Verdana" w:hAnsi="Verdana"/>
          <w:sz w:val="16"/>
          <w:szCs w:val="16"/>
        </w:rPr>
        <w:t>(nella pagina web dedicata al canale contributivo, è disponibile il “Modello Calcolo Dimensione” a supporto del richiedente per la quantificazione dei parametri diretti alla determinazione della dimensione dell’impresa), in conformità a quanto previsto all’Allegato 1 “Definizione di PMI” del regolamento (UE) n. 651/2014)</w:t>
      </w:r>
    </w:p>
  </w:footnote>
  <w:footnote w:id="4">
    <w:p w:rsidR="0002688E" w:rsidRDefault="0002688E" w:rsidP="0002688E">
      <w:pPr>
        <w:pStyle w:val="Testonotaapidipagina"/>
      </w:pPr>
      <w:r w:rsidRPr="006F21E7">
        <w:rPr>
          <w:rStyle w:val="Rimandonotaapidipagina"/>
          <w:rFonts w:ascii="Verdana" w:hAnsi="Verdana"/>
          <w:sz w:val="16"/>
          <w:szCs w:val="16"/>
        </w:rPr>
        <w:footnoteRef/>
      </w:r>
      <w:r w:rsidRPr="006F21E7">
        <w:rPr>
          <w:rFonts w:ascii="Verdana" w:hAnsi="Verdana"/>
          <w:sz w:val="16"/>
          <w:szCs w:val="16"/>
        </w:rPr>
        <w:t xml:space="preserve"> Vi è</w:t>
      </w:r>
      <w:r w:rsidRPr="00F90C78">
        <w:rPr>
          <w:rFonts w:ascii="Verdana" w:hAnsi="Verdana"/>
          <w:sz w:val="16"/>
          <w:szCs w:val="16"/>
        </w:rPr>
        <w:t xml:space="preserve"> trasferimento se il prodotto o servizio nello stabilimento iniziale e in quello sovvenzionato serve almeno parzialmente per le stesse finalità e soddisfa le richieste o le esigenze dello stesso tipo di clienti e vi è una perdita di posti di lavoro nella stessa attività o attività analoga in uno degli stabilimenti iniziali del beneficiario nel SEE</w:t>
      </w:r>
      <w:r>
        <w:rPr>
          <w:rFonts w:ascii="Verdana" w:hAnsi="Verdana"/>
          <w:sz w:val="16"/>
          <w:szCs w:val="16"/>
        </w:rPr>
        <w:t>.</w:t>
      </w:r>
    </w:p>
  </w:footnote>
  <w:footnote w:id="5">
    <w:p w:rsidR="00014598" w:rsidRPr="00173529" w:rsidRDefault="00014598" w:rsidP="00014598">
      <w:pPr>
        <w:pStyle w:val="Testonotaapidipagina"/>
        <w:rPr>
          <w:rFonts w:ascii="Verdana" w:hAnsi="Verdana"/>
          <w:sz w:val="16"/>
          <w:szCs w:val="16"/>
        </w:rPr>
      </w:pPr>
      <w:r w:rsidRPr="00014598">
        <w:rPr>
          <w:rStyle w:val="Rimandonotaapidipagina"/>
          <w:rFonts w:ascii="Verdana" w:hAnsi="Verdana"/>
          <w:sz w:val="16"/>
          <w:szCs w:val="16"/>
        </w:rPr>
        <w:footnoteRef/>
      </w:r>
      <w:r w:rsidRPr="00014598">
        <w:rPr>
          <w:rFonts w:ascii="Verdana" w:hAnsi="Verdana"/>
          <w:sz w:val="16"/>
          <w:szCs w:val="16"/>
        </w:rPr>
        <w:t xml:space="preserve"> Con firma digitale o firma autografa unitamente alla copia del documento di identità che andrà caricato sul sistema informatico unitamente alla presente dichiarazione.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F0" w:rsidRPr="003668DF" w:rsidRDefault="001E5342" w:rsidP="003668DF">
    <w:pPr>
      <w:autoSpaceDE w:val="0"/>
      <w:autoSpaceDN w:val="0"/>
      <w:adjustRightInd w:val="0"/>
      <w:jc w:val="right"/>
      <w:rPr>
        <w:rFonts w:ascii="Verdana" w:hAnsi="Verdana" w:cs="Verdana,Bold"/>
        <w:b/>
        <w:bCs/>
        <w:color w:val="33339A"/>
        <w:sz w:val="16"/>
        <w:szCs w:val="16"/>
      </w:rPr>
    </w:pPr>
    <w:r>
      <w:rPr>
        <w:rFonts w:ascii="Verdana" w:hAnsi="Verdana" w:cs="Verdana,Bold"/>
        <w:b/>
        <w:bCs/>
        <w:color w:val="FF0000"/>
        <w:sz w:val="16"/>
        <w:szCs w:val="16"/>
      </w:rPr>
      <w:t xml:space="preserve"> PRIMA DI CARICARE SUL SISTEMA INFORMATICO DEDICATO (IOL) </w:t>
    </w:r>
    <w:r w:rsidRPr="00320B35">
      <w:rPr>
        <w:rFonts w:ascii="Verdana" w:hAnsi="Verdana" w:cs="Verdana,Bold"/>
        <w:b/>
        <w:bCs/>
        <w:color w:val="FF0000"/>
        <w:sz w:val="16"/>
        <w:szCs w:val="16"/>
      </w:rPr>
      <w:t>TRASFORMARE IN PDF</w:t>
    </w:r>
    <w:r>
      <w:rPr>
        <w:rFonts w:ascii="Verdana" w:hAnsi="Verdana" w:cs="Verdana,Bold"/>
        <w:b/>
        <w:bCs/>
        <w:color w:val="FF0000"/>
        <w:sz w:val="16"/>
        <w:szCs w:val="16"/>
      </w:rPr>
      <w:t xml:space="preserve"> e FIRMARE</w:t>
    </w:r>
    <w:r>
      <w:rPr>
        <w:rFonts w:ascii="Verdana" w:hAnsi="Verdana" w:cs="Verdana,Bold"/>
        <w:b/>
        <w:bCs/>
        <w:color w:val="FF0000"/>
        <w:sz w:val="16"/>
        <w:szCs w:val="16"/>
      </w:rPr>
      <w:tab/>
    </w:r>
    <w:r w:rsidR="003668DF">
      <w:rPr>
        <w:rFonts w:ascii="Verdana" w:hAnsi="Verdana" w:cs="Verdana,Bold"/>
        <w:b/>
        <w:bCs/>
        <w:color w:val="FF0000"/>
        <w:sz w:val="16"/>
        <w:szCs w:val="16"/>
      </w:rPr>
      <w:t xml:space="preserve">   </w:t>
    </w:r>
    <w:r w:rsidR="00742217">
      <w:rPr>
        <w:rFonts w:ascii="Verdana" w:hAnsi="Verdana" w:cs="Verdana,Bold"/>
        <w:b/>
        <w:bCs/>
        <w:color w:val="33339A"/>
        <w:sz w:val="16"/>
        <w:szCs w:val="16"/>
      </w:rPr>
      <w:t xml:space="preserve"> SD</w:t>
    </w:r>
    <w:r w:rsidR="00FE09F0">
      <w:rPr>
        <w:rFonts w:ascii="Verdana" w:hAnsi="Verdana" w:cs="Verdana,Bold"/>
        <w:b/>
        <w:bCs/>
        <w:color w:val="33339A"/>
        <w:sz w:val="16"/>
        <w:szCs w:val="16"/>
      </w:rPr>
      <w:tab/>
      <w:t xml:space="preserve">      </w:t>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sidR="00FE09F0">
      <w:rPr>
        <w:rFonts w:ascii="Verdana" w:hAnsi="Verdana" w:cs="Verdana,Bold"/>
        <w:b/>
        <w:bCs/>
        <w:color w:val="33339A"/>
        <w:sz w:val="16"/>
        <w:szCs w:val="16"/>
      </w:rPr>
      <w:t xml:space="preserve"> </w:t>
    </w:r>
    <w:r w:rsidR="00FE09F0" w:rsidRPr="003668DF">
      <w:rPr>
        <w:rFonts w:ascii="Verdana" w:hAnsi="Verdana" w:cs="Verdana,Bold"/>
        <w:b/>
        <w:bCs/>
        <w:color w:val="33339A"/>
        <w:sz w:val="16"/>
        <w:szCs w:val="16"/>
      </w:rPr>
      <w:t xml:space="preserve">ALL.TO </w:t>
    </w:r>
    <w:r w:rsidR="009A0F96" w:rsidRPr="003668DF">
      <w:rPr>
        <w:rFonts w:ascii="Verdana" w:hAnsi="Verdana" w:cs="Verdana,Bold"/>
        <w:b/>
        <w:bCs/>
        <w:color w:val="33339A"/>
        <w:sz w:val="16"/>
        <w:szCs w:val="16"/>
      </w:rPr>
      <w:t>1</w:t>
    </w:r>
    <w:r w:rsidR="00EC60D6" w:rsidRPr="003668DF">
      <w:rPr>
        <w:rFonts w:ascii="Verdana" w:hAnsi="Verdana" w:cs="Verdana,Bold"/>
        <w:b/>
        <w:bCs/>
        <w:color w:val="33339A"/>
        <w:sz w:val="16"/>
        <w:szCs w:val="16"/>
      </w:rPr>
      <w:t xml:space="preserve"> </w:t>
    </w:r>
  </w:p>
  <w:p w:rsidR="00FE09F0" w:rsidRPr="003668DF" w:rsidRDefault="00FE09F0" w:rsidP="003668DF">
    <w:pPr>
      <w:autoSpaceDE w:val="0"/>
      <w:autoSpaceDN w:val="0"/>
      <w:adjustRightInd w:val="0"/>
      <w:jc w:val="right"/>
      <w:rPr>
        <w:rFonts w:ascii="Verdana" w:hAnsi="Verdana" w:cs="Verdana,Bold"/>
        <w:b/>
        <w:bCs/>
        <w:color w:val="33339A"/>
        <w:sz w:val="16"/>
        <w:szCs w:val="16"/>
        <w:lang w:val="es-ES_tradnl"/>
      </w:rPr>
    </w:pPr>
    <w:r w:rsidRPr="003668DF">
      <w:rPr>
        <w:rFonts w:ascii="Verdana" w:hAnsi="Verdana" w:cs="Verdana,Bold"/>
        <w:b/>
        <w:bCs/>
        <w:color w:val="33339A"/>
        <w:sz w:val="16"/>
        <w:szCs w:val="16"/>
        <w:lang w:val="es-ES_tradnl"/>
      </w:rPr>
      <w:t>PR FESR 20</w:t>
    </w:r>
    <w:r w:rsidR="002B339E" w:rsidRPr="003668DF">
      <w:rPr>
        <w:rFonts w:ascii="Verdana" w:hAnsi="Verdana" w:cs="Verdana,Bold"/>
        <w:b/>
        <w:bCs/>
        <w:color w:val="33339A"/>
        <w:sz w:val="16"/>
        <w:szCs w:val="16"/>
        <w:lang w:val="es-ES_tradnl"/>
      </w:rPr>
      <w:t>21</w:t>
    </w:r>
    <w:r w:rsidRPr="003668DF">
      <w:rPr>
        <w:rFonts w:ascii="Verdana" w:hAnsi="Verdana" w:cs="Verdana,Bold"/>
        <w:b/>
        <w:bCs/>
        <w:color w:val="33339A"/>
        <w:sz w:val="16"/>
        <w:szCs w:val="16"/>
        <w:lang w:val="es-ES_tradnl"/>
      </w:rPr>
      <w:t>-202</w:t>
    </w:r>
    <w:r w:rsidR="002B339E" w:rsidRPr="003668DF">
      <w:rPr>
        <w:rFonts w:ascii="Verdana" w:hAnsi="Verdana" w:cs="Verdana,Bold"/>
        <w:b/>
        <w:bCs/>
        <w:color w:val="33339A"/>
        <w:sz w:val="16"/>
        <w:szCs w:val="16"/>
        <w:lang w:val="es-ES_tradnl"/>
      </w:rPr>
      <w:t>7</w:t>
    </w:r>
    <w:r w:rsidRPr="003668DF">
      <w:rPr>
        <w:rFonts w:ascii="Verdana" w:hAnsi="Verdana" w:cs="Verdana,Bold"/>
        <w:b/>
        <w:bCs/>
        <w:color w:val="33339A"/>
        <w:sz w:val="16"/>
        <w:szCs w:val="16"/>
        <w:lang w:val="es-ES_tradnl"/>
      </w:rPr>
      <w:t xml:space="preserve"> Bando </w:t>
    </w:r>
    <w:r w:rsidR="002B339E" w:rsidRPr="003668DF">
      <w:rPr>
        <w:rFonts w:ascii="Verdana" w:hAnsi="Verdana" w:cs="Verdana,Bold"/>
        <w:b/>
        <w:bCs/>
        <w:color w:val="33339A"/>
        <w:sz w:val="16"/>
        <w:szCs w:val="16"/>
        <w:lang w:val="es-ES_tradnl"/>
      </w:rPr>
      <w:t>A3.2</w:t>
    </w:r>
    <w:r w:rsidRPr="003668DF">
      <w:rPr>
        <w:rFonts w:ascii="Verdana" w:hAnsi="Verdana" w:cs="Verdana,Bold"/>
        <w:b/>
        <w:bCs/>
        <w:color w:val="33339A"/>
        <w:sz w:val="16"/>
        <w:szCs w:val="16"/>
        <w:lang w:val="es-ES_tradnl"/>
      </w:rPr>
      <w:t>.1</w:t>
    </w:r>
    <w:r w:rsidR="00DC41F9" w:rsidRPr="003668DF">
      <w:rPr>
        <w:rFonts w:ascii="Verdana" w:hAnsi="Verdana" w:cs="Verdana,Bold"/>
        <w:b/>
        <w:bCs/>
        <w:color w:val="33339A"/>
        <w:sz w:val="16"/>
        <w:szCs w:val="16"/>
        <w:lang w:val="es-ES_tradnl"/>
      </w:rPr>
      <w:t xml:space="preserve"> </w:t>
    </w:r>
    <w:r w:rsidRPr="003668DF">
      <w:rPr>
        <w:rFonts w:ascii="Verdana" w:hAnsi="Verdana" w:cs="Verdana,Bold"/>
        <w:b/>
        <w:bCs/>
        <w:color w:val="33339A"/>
        <w:sz w:val="16"/>
        <w:szCs w:val="16"/>
        <w:lang w:val="es-ES_tradnl"/>
      </w:rPr>
      <w:t xml:space="preserve">DGR </w:t>
    </w:r>
    <w:r w:rsidR="002B339E" w:rsidRPr="003668DF">
      <w:rPr>
        <w:rFonts w:ascii="Verdana" w:hAnsi="Verdana" w:cs="Verdana,Bold"/>
        <w:b/>
        <w:bCs/>
        <w:color w:val="33339A"/>
        <w:sz w:val="16"/>
        <w:szCs w:val="16"/>
        <w:lang w:val="es-ES_tradnl"/>
      </w:rPr>
      <w:t>640</w:t>
    </w:r>
    <w:r w:rsidRPr="003668DF">
      <w:rPr>
        <w:rFonts w:ascii="Verdana" w:hAnsi="Verdana" w:cs="Verdana,Bold"/>
        <w:b/>
        <w:bCs/>
        <w:color w:val="33339A"/>
        <w:sz w:val="16"/>
        <w:szCs w:val="16"/>
        <w:lang w:val="es-ES_tradnl"/>
      </w:rPr>
      <w:t>/</w:t>
    </w:r>
    <w:r w:rsidR="00DC41F9" w:rsidRPr="003668DF">
      <w:rPr>
        <w:rFonts w:ascii="Verdana" w:hAnsi="Verdana" w:cs="Verdana,Bold"/>
        <w:b/>
        <w:bCs/>
        <w:color w:val="33339A"/>
        <w:sz w:val="16"/>
        <w:szCs w:val="16"/>
        <w:lang w:val="es-ES_tradnl"/>
      </w:rPr>
      <w:t>20</w:t>
    </w:r>
    <w:r w:rsidR="002B339E" w:rsidRPr="003668DF">
      <w:rPr>
        <w:rFonts w:ascii="Verdana" w:hAnsi="Verdana" w:cs="Verdana,Bold"/>
        <w:b/>
        <w:bCs/>
        <w:color w:val="33339A"/>
        <w:sz w:val="16"/>
        <w:szCs w:val="16"/>
        <w:lang w:val="es-ES_tradnl"/>
      </w:rPr>
      <w:t>23</w:t>
    </w:r>
  </w:p>
  <w:p w:rsidR="00FE09F0" w:rsidRDefault="00FE09F0" w:rsidP="003668DF">
    <w:pPr>
      <w:autoSpaceDE w:val="0"/>
      <w:autoSpaceDN w:val="0"/>
      <w:adjustRightInd w:val="0"/>
      <w:jc w:val="right"/>
      <w:rPr>
        <w:rFonts w:ascii="Verdana" w:hAnsi="Verdana" w:cs="Verdana"/>
        <w:color w:val="33339A"/>
        <w:sz w:val="28"/>
        <w:szCs w:val="28"/>
      </w:rPr>
    </w:pPr>
    <w:r w:rsidRPr="003668DF">
      <w:rPr>
        <w:rFonts w:ascii="Verdana" w:hAnsi="Verdana" w:cs="Verdana"/>
        <w:color w:val="33339A"/>
        <w:sz w:val="28"/>
        <w:szCs w:val="28"/>
      </w:rPr>
      <w:t xml:space="preserve">Dichiarazioni </w:t>
    </w:r>
    <w:r w:rsidR="00ED362E" w:rsidRPr="003668DF">
      <w:rPr>
        <w:rFonts w:ascii="Verdana" w:hAnsi="Verdana" w:cs="Verdana"/>
        <w:color w:val="33339A"/>
        <w:sz w:val="28"/>
        <w:szCs w:val="28"/>
      </w:rPr>
      <w:t xml:space="preserve">inerenti ai </w:t>
    </w:r>
    <w:r w:rsidRPr="003668DF">
      <w:rPr>
        <w:rFonts w:ascii="Verdana" w:hAnsi="Verdana" w:cs="Verdana"/>
        <w:color w:val="33339A"/>
        <w:sz w:val="28"/>
        <w:szCs w:val="28"/>
      </w:rPr>
      <w:t>requisiti di ammissibilità e rispetto</w:t>
    </w:r>
    <w:r w:rsidR="00ED362E" w:rsidRPr="003668DF">
      <w:rPr>
        <w:rFonts w:ascii="Verdana" w:hAnsi="Verdana" w:cs="Verdana"/>
        <w:color w:val="33339A"/>
        <w:sz w:val="28"/>
        <w:szCs w:val="28"/>
      </w:rPr>
      <w:t xml:space="preserve"> degli</w:t>
    </w:r>
    <w:r w:rsidRPr="003668DF">
      <w:rPr>
        <w:rFonts w:ascii="Verdana" w:hAnsi="Verdana" w:cs="Verdana"/>
        <w:color w:val="33339A"/>
        <w:sz w:val="28"/>
        <w:szCs w:val="28"/>
      </w:rPr>
      <w:t xml:space="preserve"> obblighi</w:t>
    </w:r>
  </w:p>
  <w:p w:rsidR="00FE09F0" w:rsidRPr="00FE09F0" w:rsidRDefault="00FE09F0" w:rsidP="00FE09F0">
    <w:pPr>
      <w:autoSpaceDE w:val="0"/>
      <w:autoSpaceDN w:val="0"/>
      <w:adjustRightInd w:val="0"/>
      <w:jc w:val="right"/>
      <w:rPr>
        <w:rFonts w:ascii="Verdana" w:hAnsi="Verdana" w:cs="Verdana"/>
        <w:color w:val="33339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
      </v:shape>
    </w:pict>
  </w:numPicBullet>
  <w:abstractNum w:abstractNumId="0" w15:restartNumberingAfterBreak="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8" w15:restartNumberingAfterBreak="0">
    <w:nsid w:val="20894FD1"/>
    <w:multiLevelType w:val="hybridMultilevel"/>
    <w:tmpl w:val="33861D1C"/>
    <w:lvl w:ilvl="0" w:tplc="04100011">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8B6C10"/>
    <w:multiLevelType w:val="hybridMultilevel"/>
    <w:tmpl w:val="275443BA"/>
    <w:lvl w:ilvl="0" w:tplc="721CF4AA">
      <w:start w:val="1"/>
      <w:numFmt w:val="decimal"/>
      <w:lvlText w:val="%1."/>
      <w:lvlJc w:val="left"/>
      <w:pPr>
        <w:tabs>
          <w:tab w:val="num" w:pos="786"/>
        </w:tabs>
        <w:ind w:left="786" w:hanging="360"/>
      </w:pPr>
      <w:rPr>
        <w:rFonts w:hint="default"/>
        <w:b/>
        <w:strike w:val="0"/>
      </w:rPr>
    </w:lvl>
    <w:lvl w:ilvl="1" w:tplc="21201D40">
      <w:start w:val="1"/>
      <w:numFmt w:val="bullet"/>
      <w:lvlText w:val=""/>
      <w:lvlJc w:val="left"/>
      <w:pPr>
        <w:tabs>
          <w:tab w:val="num" w:pos="1353"/>
        </w:tabs>
        <w:ind w:left="1353" w:hanging="360"/>
      </w:pPr>
      <w:rPr>
        <w:rFonts w:ascii="Wingdings" w:hAnsi="Wingdings" w:hint="default"/>
        <w:b w:val="0"/>
        <w:i w:val="0"/>
        <w:sz w:val="22"/>
        <w:szCs w:val="22"/>
      </w:rPr>
    </w:lvl>
    <w:lvl w:ilvl="2" w:tplc="0410001B" w:tentative="1">
      <w:start w:val="1"/>
      <w:numFmt w:val="lowerRoman"/>
      <w:lvlText w:val="%3."/>
      <w:lvlJc w:val="right"/>
      <w:pPr>
        <w:tabs>
          <w:tab w:val="num" w:pos="2073"/>
        </w:tabs>
        <w:ind w:left="2073" w:hanging="180"/>
      </w:pPr>
    </w:lvl>
    <w:lvl w:ilvl="3" w:tplc="0410000F" w:tentative="1">
      <w:start w:val="1"/>
      <w:numFmt w:val="decimal"/>
      <w:lvlText w:val="%4."/>
      <w:lvlJc w:val="left"/>
      <w:pPr>
        <w:tabs>
          <w:tab w:val="num" w:pos="2793"/>
        </w:tabs>
        <w:ind w:left="2793" w:hanging="360"/>
      </w:pPr>
    </w:lvl>
    <w:lvl w:ilvl="4" w:tplc="04100019" w:tentative="1">
      <w:start w:val="1"/>
      <w:numFmt w:val="lowerLetter"/>
      <w:lvlText w:val="%5."/>
      <w:lvlJc w:val="left"/>
      <w:pPr>
        <w:tabs>
          <w:tab w:val="num" w:pos="3513"/>
        </w:tabs>
        <w:ind w:left="3513" w:hanging="360"/>
      </w:pPr>
    </w:lvl>
    <w:lvl w:ilvl="5" w:tplc="0410001B" w:tentative="1">
      <w:start w:val="1"/>
      <w:numFmt w:val="lowerRoman"/>
      <w:lvlText w:val="%6."/>
      <w:lvlJc w:val="right"/>
      <w:pPr>
        <w:tabs>
          <w:tab w:val="num" w:pos="4233"/>
        </w:tabs>
        <w:ind w:left="4233" w:hanging="180"/>
      </w:pPr>
    </w:lvl>
    <w:lvl w:ilvl="6" w:tplc="0410000F" w:tentative="1">
      <w:start w:val="1"/>
      <w:numFmt w:val="decimal"/>
      <w:lvlText w:val="%7."/>
      <w:lvlJc w:val="left"/>
      <w:pPr>
        <w:tabs>
          <w:tab w:val="num" w:pos="4953"/>
        </w:tabs>
        <w:ind w:left="4953" w:hanging="360"/>
      </w:pPr>
    </w:lvl>
    <w:lvl w:ilvl="7" w:tplc="04100019" w:tentative="1">
      <w:start w:val="1"/>
      <w:numFmt w:val="lowerLetter"/>
      <w:lvlText w:val="%8."/>
      <w:lvlJc w:val="left"/>
      <w:pPr>
        <w:tabs>
          <w:tab w:val="num" w:pos="5673"/>
        </w:tabs>
        <w:ind w:left="5673" w:hanging="360"/>
      </w:pPr>
    </w:lvl>
    <w:lvl w:ilvl="8" w:tplc="0410001B" w:tentative="1">
      <w:start w:val="1"/>
      <w:numFmt w:val="lowerRoman"/>
      <w:lvlText w:val="%9."/>
      <w:lvlJc w:val="right"/>
      <w:pPr>
        <w:tabs>
          <w:tab w:val="num" w:pos="6393"/>
        </w:tabs>
        <w:ind w:left="6393" w:hanging="180"/>
      </w:pPr>
    </w:lvl>
  </w:abstractNum>
  <w:abstractNum w:abstractNumId="11"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EF8172D"/>
    <w:multiLevelType w:val="hybridMultilevel"/>
    <w:tmpl w:val="55F27B2C"/>
    <w:lvl w:ilvl="0" w:tplc="04100011">
      <w:start w:val="1"/>
      <w:numFmt w:val="decimal"/>
      <w:lvlText w:val="%1)"/>
      <w:lvlJc w:val="left"/>
      <w:pPr>
        <w:ind w:left="644"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7"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48923EF"/>
    <w:multiLevelType w:val="hybridMultilevel"/>
    <w:tmpl w:val="B8284DB0"/>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7FA380C"/>
    <w:multiLevelType w:val="hybridMultilevel"/>
    <w:tmpl w:val="D46A9A1E"/>
    <w:lvl w:ilvl="0" w:tplc="565C966C">
      <w:numFmt w:val="bullet"/>
      <w:lvlText w:val="-"/>
      <w:lvlJc w:val="left"/>
      <w:pPr>
        <w:ind w:left="720" w:hanging="360"/>
      </w:pPr>
      <w:rPr>
        <w:rFonts w:ascii="Verdana" w:eastAsia="Times New Roman" w:hAnsi="Verdana" w:hint="default"/>
        <w:color w:val="auto"/>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221BC6"/>
    <w:multiLevelType w:val="hybridMultilevel"/>
    <w:tmpl w:val="6B4E2132"/>
    <w:lvl w:ilvl="0" w:tplc="FF3402DE">
      <w:start w:val="1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1239E1"/>
    <w:multiLevelType w:val="hybridMultilevel"/>
    <w:tmpl w:val="F7563852"/>
    <w:lvl w:ilvl="0" w:tplc="04100011">
      <w:start w:val="1"/>
      <w:numFmt w:val="decimal"/>
      <w:lvlText w:val="%1)"/>
      <w:lvlJc w:val="left"/>
      <w:pPr>
        <w:ind w:left="644"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5"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34"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6" w15:restartNumberingAfterBreak="0">
    <w:nsid w:val="6E737E36"/>
    <w:multiLevelType w:val="hybridMultilevel"/>
    <w:tmpl w:val="89DC3CD2"/>
    <w:lvl w:ilvl="0" w:tplc="04100011">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2"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7046D7"/>
    <w:multiLevelType w:val="hybridMultilevel"/>
    <w:tmpl w:val="B93833B8"/>
    <w:lvl w:ilvl="0" w:tplc="D8CA3A2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7"/>
  </w:num>
  <w:num w:numId="2">
    <w:abstractNumId w:val="31"/>
  </w:num>
  <w:num w:numId="3">
    <w:abstractNumId w:val="4"/>
  </w:num>
  <w:num w:numId="4">
    <w:abstractNumId w:val="5"/>
  </w:num>
  <w:num w:numId="5">
    <w:abstractNumId w:val="28"/>
  </w:num>
  <w:num w:numId="6">
    <w:abstractNumId w:val="33"/>
  </w:num>
  <w:num w:numId="7">
    <w:abstractNumId w:val="34"/>
  </w:num>
  <w:num w:numId="8">
    <w:abstractNumId w:val="12"/>
  </w:num>
  <w:num w:numId="9">
    <w:abstractNumId w:val="35"/>
  </w:num>
  <w:num w:numId="10">
    <w:abstractNumId w:val="37"/>
  </w:num>
  <w:num w:numId="11">
    <w:abstractNumId w:val="22"/>
  </w:num>
  <w:num w:numId="12">
    <w:abstractNumId w:val="38"/>
  </w:num>
  <w:num w:numId="13">
    <w:abstractNumId w:val="32"/>
  </w:num>
  <w:num w:numId="14">
    <w:abstractNumId w:val="0"/>
  </w:num>
  <w:num w:numId="15">
    <w:abstractNumId w:val="14"/>
  </w:num>
  <w:num w:numId="16">
    <w:abstractNumId w:val="9"/>
  </w:num>
  <w:num w:numId="17">
    <w:abstractNumId w:val="30"/>
  </w:num>
  <w:num w:numId="18">
    <w:abstractNumId w:val="27"/>
  </w:num>
  <w:num w:numId="19">
    <w:abstractNumId w:val="13"/>
  </w:num>
  <w:num w:numId="20">
    <w:abstractNumId w:val="40"/>
  </w:num>
  <w:num w:numId="21">
    <w:abstractNumId w:val="17"/>
  </w:num>
  <w:num w:numId="22">
    <w:abstractNumId w:val="41"/>
  </w:num>
  <w:num w:numId="23">
    <w:abstractNumId w:val="6"/>
  </w:num>
  <w:num w:numId="24">
    <w:abstractNumId w:val="21"/>
  </w:num>
  <w:num w:numId="25">
    <w:abstractNumId w:val="29"/>
  </w:num>
  <w:num w:numId="26">
    <w:abstractNumId w:val="26"/>
  </w:num>
  <w:num w:numId="27">
    <w:abstractNumId w:val="15"/>
  </w:num>
  <w:num w:numId="28">
    <w:abstractNumId w:val="3"/>
  </w:num>
  <w:num w:numId="29">
    <w:abstractNumId w:val="25"/>
  </w:num>
  <w:num w:numId="30">
    <w:abstractNumId w:val="18"/>
  </w:num>
  <w:num w:numId="31">
    <w:abstractNumId w:val="39"/>
  </w:num>
  <w:num w:numId="32">
    <w:abstractNumId w:val="42"/>
  </w:num>
  <w:num w:numId="33">
    <w:abstractNumId w:val="11"/>
  </w:num>
  <w:num w:numId="34">
    <w:abstractNumId w:val="1"/>
  </w:num>
  <w:num w:numId="35">
    <w:abstractNumId w:val="2"/>
  </w:num>
  <w:num w:numId="36">
    <w:abstractNumId w:val="20"/>
  </w:num>
  <w:num w:numId="37">
    <w:abstractNumId w:val="19"/>
  </w:num>
  <w:num w:numId="38">
    <w:abstractNumId w:val="23"/>
  </w:num>
  <w:num w:numId="39">
    <w:abstractNumId w:val="24"/>
  </w:num>
  <w:num w:numId="40">
    <w:abstractNumId w:val="10"/>
  </w:num>
  <w:num w:numId="41">
    <w:abstractNumId w:val="8"/>
  </w:num>
  <w:num w:numId="42">
    <w:abstractNumId w:val="36"/>
  </w:num>
  <w:num w:numId="43">
    <w:abstractNumId w:val="43"/>
  </w:num>
  <w:num w:numId="4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DHX1GMSGr/LAaE66kbfYOETZZEak1C4XOGUBw0WgFHWIs5C9MAq4FucpbAy6HV0+AhCICby3vhHLlT4KzfJQ==" w:salt="/ubOs6mjpCUxphakJX7AKA=="/>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B2F"/>
    <w:rsid w:val="00000D59"/>
    <w:rsid w:val="00001D96"/>
    <w:rsid w:val="000050EB"/>
    <w:rsid w:val="00005A8A"/>
    <w:rsid w:val="00010253"/>
    <w:rsid w:val="00011C97"/>
    <w:rsid w:val="00013CA7"/>
    <w:rsid w:val="00013F36"/>
    <w:rsid w:val="00013F98"/>
    <w:rsid w:val="00014598"/>
    <w:rsid w:val="00014A5A"/>
    <w:rsid w:val="000156D7"/>
    <w:rsid w:val="00020B34"/>
    <w:rsid w:val="00021658"/>
    <w:rsid w:val="00021890"/>
    <w:rsid w:val="00021958"/>
    <w:rsid w:val="00021EA3"/>
    <w:rsid w:val="00022C54"/>
    <w:rsid w:val="00023B3B"/>
    <w:rsid w:val="000266CA"/>
    <w:rsid w:val="0002688E"/>
    <w:rsid w:val="00030267"/>
    <w:rsid w:val="000315A5"/>
    <w:rsid w:val="00032B93"/>
    <w:rsid w:val="00033DC1"/>
    <w:rsid w:val="0003455F"/>
    <w:rsid w:val="00034A88"/>
    <w:rsid w:val="00035CFD"/>
    <w:rsid w:val="00036224"/>
    <w:rsid w:val="000363EF"/>
    <w:rsid w:val="00036F07"/>
    <w:rsid w:val="00040BDD"/>
    <w:rsid w:val="00040D91"/>
    <w:rsid w:val="00040EAC"/>
    <w:rsid w:val="0004177B"/>
    <w:rsid w:val="000434D2"/>
    <w:rsid w:val="00043A39"/>
    <w:rsid w:val="00045566"/>
    <w:rsid w:val="00045E25"/>
    <w:rsid w:val="000465E1"/>
    <w:rsid w:val="000522C3"/>
    <w:rsid w:val="00052C32"/>
    <w:rsid w:val="000530B4"/>
    <w:rsid w:val="00053349"/>
    <w:rsid w:val="00055EC8"/>
    <w:rsid w:val="0005634C"/>
    <w:rsid w:val="000568D1"/>
    <w:rsid w:val="00056935"/>
    <w:rsid w:val="00056B27"/>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7098A"/>
    <w:rsid w:val="00071314"/>
    <w:rsid w:val="00072EBE"/>
    <w:rsid w:val="000733FC"/>
    <w:rsid w:val="00074B89"/>
    <w:rsid w:val="000757B7"/>
    <w:rsid w:val="00075E7C"/>
    <w:rsid w:val="000815D1"/>
    <w:rsid w:val="00082348"/>
    <w:rsid w:val="00082425"/>
    <w:rsid w:val="000834D9"/>
    <w:rsid w:val="00084D1B"/>
    <w:rsid w:val="000904BB"/>
    <w:rsid w:val="00091BD5"/>
    <w:rsid w:val="00091C92"/>
    <w:rsid w:val="00092ABC"/>
    <w:rsid w:val="00093A4A"/>
    <w:rsid w:val="00093C04"/>
    <w:rsid w:val="00093D6B"/>
    <w:rsid w:val="00095D1B"/>
    <w:rsid w:val="00096575"/>
    <w:rsid w:val="000970E3"/>
    <w:rsid w:val="000A03E3"/>
    <w:rsid w:val="000A0AB1"/>
    <w:rsid w:val="000A290A"/>
    <w:rsid w:val="000A2A71"/>
    <w:rsid w:val="000A2E22"/>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CFB"/>
    <w:rsid w:val="000C4B27"/>
    <w:rsid w:val="000C5516"/>
    <w:rsid w:val="000C7304"/>
    <w:rsid w:val="000D05A7"/>
    <w:rsid w:val="000D1A86"/>
    <w:rsid w:val="000D2256"/>
    <w:rsid w:val="000D24DD"/>
    <w:rsid w:val="000D3911"/>
    <w:rsid w:val="000D4C72"/>
    <w:rsid w:val="000D5E22"/>
    <w:rsid w:val="000D769C"/>
    <w:rsid w:val="000E0B70"/>
    <w:rsid w:val="000E0DBB"/>
    <w:rsid w:val="000E0DDD"/>
    <w:rsid w:val="000E1803"/>
    <w:rsid w:val="000E3058"/>
    <w:rsid w:val="000E5858"/>
    <w:rsid w:val="000F04C1"/>
    <w:rsid w:val="000F04DF"/>
    <w:rsid w:val="000F12D2"/>
    <w:rsid w:val="000F275B"/>
    <w:rsid w:val="000F31AF"/>
    <w:rsid w:val="000F3885"/>
    <w:rsid w:val="000F3A02"/>
    <w:rsid w:val="000F4776"/>
    <w:rsid w:val="000F482E"/>
    <w:rsid w:val="000F555A"/>
    <w:rsid w:val="000F5670"/>
    <w:rsid w:val="000F6DD6"/>
    <w:rsid w:val="000F700E"/>
    <w:rsid w:val="000F7D50"/>
    <w:rsid w:val="000F7F2F"/>
    <w:rsid w:val="00100497"/>
    <w:rsid w:val="00101E36"/>
    <w:rsid w:val="001041FF"/>
    <w:rsid w:val="0010611B"/>
    <w:rsid w:val="00106A8B"/>
    <w:rsid w:val="00107535"/>
    <w:rsid w:val="00107B6C"/>
    <w:rsid w:val="00107F93"/>
    <w:rsid w:val="00111710"/>
    <w:rsid w:val="00111839"/>
    <w:rsid w:val="001132C8"/>
    <w:rsid w:val="00114E5B"/>
    <w:rsid w:val="00117B31"/>
    <w:rsid w:val="00120658"/>
    <w:rsid w:val="00121EA1"/>
    <w:rsid w:val="0012276D"/>
    <w:rsid w:val="00122925"/>
    <w:rsid w:val="00123576"/>
    <w:rsid w:val="00123A2A"/>
    <w:rsid w:val="00125A6A"/>
    <w:rsid w:val="0012732A"/>
    <w:rsid w:val="00127E2C"/>
    <w:rsid w:val="001302A5"/>
    <w:rsid w:val="001310CD"/>
    <w:rsid w:val="00132512"/>
    <w:rsid w:val="00132BE6"/>
    <w:rsid w:val="00134822"/>
    <w:rsid w:val="001353BD"/>
    <w:rsid w:val="00135D8E"/>
    <w:rsid w:val="00141B00"/>
    <w:rsid w:val="001444EB"/>
    <w:rsid w:val="00144BC4"/>
    <w:rsid w:val="001467F6"/>
    <w:rsid w:val="00147071"/>
    <w:rsid w:val="0014719F"/>
    <w:rsid w:val="00147289"/>
    <w:rsid w:val="0014788A"/>
    <w:rsid w:val="001479AA"/>
    <w:rsid w:val="001565E3"/>
    <w:rsid w:val="00156E52"/>
    <w:rsid w:val="00157C57"/>
    <w:rsid w:val="00157FCB"/>
    <w:rsid w:val="0016041A"/>
    <w:rsid w:val="0016210D"/>
    <w:rsid w:val="00163C3C"/>
    <w:rsid w:val="001641C8"/>
    <w:rsid w:val="001642A3"/>
    <w:rsid w:val="001647B4"/>
    <w:rsid w:val="00166084"/>
    <w:rsid w:val="001669B2"/>
    <w:rsid w:val="00172B97"/>
    <w:rsid w:val="00173669"/>
    <w:rsid w:val="001741E6"/>
    <w:rsid w:val="0017472D"/>
    <w:rsid w:val="00176CF6"/>
    <w:rsid w:val="001776A6"/>
    <w:rsid w:val="001779C2"/>
    <w:rsid w:val="00181DDD"/>
    <w:rsid w:val="00183F20"/>
    <w:rsid w:val="00185BA6"/>
    <w:rsid w:val="00185F90"/>
    <w:rsid w:val="00186141"/>
    <w:rsid w:val="0018635F"/>
    <w:rsid w:val="00187231"/>
    <w:rsid w:val="00190D52"/>
    <w:rsid w:val="00191DB4"/>
    <w:rsid w:val="00193BC8"/>
    <w:rsid w:val="00194102"/>
    <w:rsid w:val="0019507D"/>
    <w:rsid w:val="001955DA"/>
    <w:rsid w:val="00195F86"/>
    <w:rsid w:val="00196005"/>
    <w:rsid w:val="0019650E"/>
    <w:rsid w:val="00196FE9"/>
    <w:rsid w:val="001A0270"/>
    <w:rsid w:val="001A0671"/>
    <w:rsid w:val="001A10BA"/>
    <w:rsid w:val="001A20F8"/>
    <w:rsid w:val="001A23F0"/>
    <w:rsid w:val="001A3267"/>
    <w:rsid w:val="001A49ED"/>
    <w:rsid w:val="001A517C"/>
    <w:rsid w:val="001A54FF"/>
    <w:rsid w:val="001A5712"/>
    <w:rsid w:val="001A7889"/>
    <w:rsid w:val="001B07F1"/>
    <w:rsid w:val="001B2391"/>
    <w:rsid w:val="001B3F8C"/>
    <w:rsid w:val="001B41E5"/>
    <w:rsid w:val="001B489D"/>
    <w:rsid w:val="001B4A85"/>
    <w:rsid w:val="001B53EA"/>
    <w:rsid w:val="001B61BD"/>
    <w:rsid w:val="001B6FB9"/>
    <w:rsid w:val="001C084F"/>
    <w:rsid w:val="001C0E17"/>
    <w:rsid w:val="001C16D2"/>
    <w:rsid w:val="001C263B"/>
    <w:rsid w:val="001C40B5"/>
    <w:rsid w:val="001C61E7"/>
    <w:rsid w:val="001C68EB"/>
    <w:rsid w:val="001C7815"/>
    <w:rsid w:val="001D0266"/>
    <w:rsid w:val="001D072C"/>
    <w:rsid w:val="001D0FCD"/>
    <w:rsid w:val="001D2980"/>
    <w:rsid w:val="001D381E"/>
    <w:rsid w:val="001D6AFD"/>
    <w:rsid w:val="001D7028"/>
    <w:rsid w:val="001D7830"/>
    <w:rsid w:val="001E0C6F"/>
    <w:rsid w:val="001E1A79"/>
    <w:rsid w:val="001E28CD"/>
    <w:rsid w:val="001E302D"/>
    <w:rsid w:val="001E34B1"/>
    <w:rsid w:val="001E4679"/>
    <w:rsid w:val="001E4891"/>
    <w:rsid w:val="001E4EA1"/>
    <w:rsid w:val="001E5342"/>
    <w:rsid w:val="001E72F3"/>
    <w:rsid w:val="001F0C4F"/>
    <w:rsid w:val="001F0D79"/>
    <w:rsid w:val="001F0FA0"/>
    <w:rsid w:val="001F121F"/>
    <w:rsid w:val="001F16FC"/>
    <w:rsid w:val="001F1AFA"/>
    <w:rsid w:val="001F2998"/>
    <w:rsid w:val="001F4070"/>
    <w:rsid w:val="001F4355"/>
    <w:rsid w:val="001F4857"/>
    <w:rsid w:val="001F558C"/>
    <w:rsid w:val="001F5BEC"/>
    <w:rsid w:val="001F72D5"/>
    <w:rsid w:val="002015B8"/>
    <w:rsid w:val="002018D9"/>
    <w:rsid w:val="00201DFA"/>
    <w:rsid w:val="00201E6B"/>
    <w:rsid w:val="00203410"/>
    <w:rsid w:val="00204603"/>
    <w:rsid w:val="00206510"/>
    <w:rsid w:val="00206D87"/>
    <w:rsid w:val="00207B94"/>
    <w:rsid w:val="00207F26"/>
    <w:rsid w:val="002100F7"/>
    <w:rsid w:val="002132B4"/>
    <w:rsid w:val="0021442D"/>
    <w:rsid w:val="002174D9"/>
    <w:rsid w:val="0021777D"/>
    <w:rsid w:val="00217D90"/>
    <w:rsid w:val="00220FB0"/>
    <w:rsid w:val="002228AB"/>
    <w:rsid w:val="00222CA4"/>
    <w:rsid w:val="0022546D"/>
    <w:rsid w:val="00225D7C"/>
    <w:rsid w:val="00226503"/>
    <w:rsid w:val="0023037F"/>
    <w:rsid w:val="0023437C"/>
    <w:rsid w:val="00234785"/>
    <w:rsid w:val="00235A67"/>
    <w:rsid w:val="00236135"/>
    <w:rsid w:val="00236BB5"/>
    <w:rsid w:val="002401EF"/>
    <w:rsid w:val="00240453"/>
    <w:rsid w:val="00240EB0"/>
    <w:rsid w:val="00242FCB"/>
    <w:rsid w:val="00244164"/>
    <w:rsid w:val="00244F90"/>
    <w:rsid w:val="00245BE8"/>
    <w:rsid w:val="00247B40"/>
    <w:rsid w:val="00247D30"/>
    <w:rsid w:val="00251847"/>
    <w:rsid w:val="00254BD8"/>
    <w:rsid w:val="00255F06"/>
    <w:rsid w:val="0025693D"/>
    <w:rsid w:val="0025768B"/>
    <w:rsid w:val="0026178B"/>
    <w:rsid w:val="002618FC"/>
    <w:rsid w:val="002628C1"/>
    <w:rsid w:val="00262986"/>
    <w:rsid w:val="002635BA"/>
    <w:rsid w:val="00263A11"/>
    <w:rsid w:val="00263C8C"/>
    <w:rsid w:val="0026442B"/>
    <w:rsid w:val="00265072"/>
    <w:rsid w:val="0026659D"/>
    <w:rsid w:val="00272EB0"/>
    <w:rsid w:val="00273647"/>
    <w:rsid w:val="00273F78"/>
    <w:rsid w:val="00275687"/>
    <w:rsid w:val="002767BF"/>
    <w:rsid w:val="00277190"/>
    <w:rsid w:val="002771E0"/>
    <w:rsid w:val="0028215B"/>
    <w:rsid w:val="0028266E"/>
    <w:rsid w:val="00282805"/>
    <w:rsid w:val="00283287"/>
    <w:rsid w:val="00284D51"/>
    <w:rsid w:val="00286BF4"/>
    <w:rsid w:val="002873D5"/>
    <w:rsid w:val="00287AC1"/>
    <w:rsid w:val="00290B3E"/>
    <w:rsid w:val="00291537"/>
    <w:rsid w:val="00292089"/>
    <w:rsid w:val="0029282B"/>
    <w:rsid w:val="002934F2"/>
    <w:rsid w:val="002935E7"/>
    <w:rsid w:val="00293C5C"/>
    <w:rsid w:val="00295B2B"/>
    <w:rsid w:val="002975D3"/>
    <w:rsid w:val="002A0554"/>
    <w:rsid w:val="002A05F2"/>
    <w:rsid w:val="002A0AB3"/>
    <w:rsid w:val="002A22D6"/>
    <w:rsid w:val="002A29B9"/>
    <w:rsid w:val="002A29E9"/>
    <w:rsid w:val="002A2B0B"/>
    <w:rsid w:val="002A3821"/>
    <w:rsid w:val="002A3A4F"/>
    <w:rsid w:val="002A413C"/>
    <w:rsid w:val="002A4195"/>
    <w:rsid w:val="002A50ED"/>
    <w:rsid w:val="002A51B3"/>
    <w:rsid w:val="002A6F83"/>
    <w:rsid w:val="002A7C47"/>
    <w:rsid w:val="002A7EA2"/>
    <w:rsid w:val="002B339E"/>
    <w:rsid w:val="002B3629"/>
    <w:rsid w:val="002B493A"/>
    <w:rsid w:val="002B527C"/>
    <w:rsid w:val="002B5827"/>
    <w:rsid w:val="002B5BEF"/>
    <w:rsid w:val="002B655C"/>
    <w:rsid w:val="002B783B"/>
    <w:rsid w:val="002B7939"/>
    <w:rsid w:val="002C0C32"/>
    <w:rsid w:val="002C1832"/>
    <w:rsid w:val="002C1C3E"/>
    <w:rsid w:val="002C2336"/>
    <w:rsid w:val="002C3291"/>
    <w:rsid w:val="002C38FD"/>
    <w:rsid w:val="002C3AAD"/>
    <w:rsid w:val="002C3D53"/>
    <w:rsid w:val="002C4835"/>
    <w:rsid w:val="002C51FF"/>
    <w:rsid w:val="002C7E3F"/>
    <w:rsid w:val="002D0776"/>
    <w:rsid w:val="002D105D"/>
    <w:rsid w:val="002D18A0"/>
    <w:rsid w:val="002D61F2"/>
    <w:rsid w:val="002E01EF"/>
    <w:rsid w:val="002E02BB"/>
    <w:rsid w:val="002E0673"/>
    <w:rsid w:val="002E083E"/>
    <w:rsid w:val="002E105E"/>
    <w:rsid w:val="002E231C"/>
    <w:rsid w:val="002E2565"/>
    <w:rsid w:val="002E264B"/>
    <w:rsid w:val="002E2CB6"/>
    <w:rsid w:val="002E3F56"/>
    <w:rsid w:val="002E5C52"/>
    <w:rsid w:val="002E618A"/>
    <w:rsid w:val="002E6CFC"/>
    <w:rsid w:val="002E7645"/>
    <w:rsid w:val="002E7FC5"/>
    <w:rsid w:val="002F0169"/>
    <w:rsid w:val="002F01BD"/>
    <w:rsid w:val="002F0B35"/>
    <w:rsid w:val="002F2255"/>
    <w:rsid w:val="002F32A2"/>
    <w:rsid w:val="002F4172"/>
    <w:rsid w:val="002F60FE"/>
    <w:rsid w:val="002F66F8"/>
    <w:rsid w:val="002F70E1"/>
    <w:rsid w:val="003006F4"/>
    <w:rsid w:val="003012E4"/>
    <w:rsid w:val="00302945"/>
    <w:rsid w:val="00305B42"/>
    <w:rsid w:val="00307D46"/>
    <w:rsid w:val="00310165"/>
    <w:rsid w:val="0031122C"/>
    <w:rsid w:val="00312400"/>
    <w:rsid w:val="003124A7"/>
    <w:rsid w:val="00312766"/>
    <w:rsid w:val="003129FC"/>
    <w:rsid w:val="0031315C"/>
    <w:rsid w:val="00314E31"/>
    <w:rsid w:val="0031751A"/>
    <w:rsid w:val="00320D08"/>
    <w:rsid w:val="00321C3E"/>
    <w:rsid w:val="00323188"/>
    <w:rsid w:val="0032339D"/>
    <w:rsid w:val="0032376F"/>
    <w:rsid w:val="003259F0"/>
    <w:rsid w:val="00325F79"/>
    <w:rsid w:val="003315F6"/>
    <w:rsid w:val="00333912"/>
    <w:rsid w:val="00333D8D"/>
    <w:rsid w:val="00333F32"/>
    <w:rsid w:val="00336B54"/>
    <w:rsid w:val="00336F38"/>
    <w:rsid w:val="00340ADB"/>
    <w:rsid w:val="00342A00"/>
    <w:rsid w:val="0034304E"/>
    <w:rsid w:val="00344FD6"/>
    <w:rsid w:val="003460AF"/>
    <w:rsid w:val="003461A4"/>
    <w:rsid w:val="003472B9"/>
    <w:rsid w:val="00347DEF"/>
    <w:rsid w:val="0035280A"/>
    <w:rsid w:val="00353BD2"/>
    <w:rsid w:val="0035407C"/>
    <w:rsid w:val="00354E33"/>
    <w:rsid w:val="00356618"/>
    <w:rsid w:val="00357835"/>
    <w:rsid w:val="003600C2"/>
    <w:rsid w:val="00361756"/>
    <w:rsid w:val="00361999"/>
    <w:rsid w:val="0036286F"/>
    <w:rsid w:val="00363360"/>
    <w:rsid w:val="00363445"/>
    <w:rsid w:val="00363F1A"/>
    <w:rsid w:val="00363F40"/>
    <w:rsid w:val="00364143"/>
    <w:rsid w:val="0036474C"/>
    <w:rsid w:val="00365CF1"/>
    <w:rsid w:val="003668DF"/>
    <w:rsid w:val="00370207"/>
    <w:rsid w:val="00370C01"/>
    <w:rsid w:val="00371141"/>
    <w:rsid w:val="003712C6"/>
    <w:rsid w:val="00373563"/>
    <w:rsid w:val="003744F8"/>
    <w:rsid w:val="0037506C"/>
    <w:rsid w:val="00375716"/>
    <w:rsid w:val="00376B19"/>
    <w:rsid w:val="00376D3C"/>
    <w:rsid w:val="003770CF"/>
    <w:rsid w:val="00380372"/>
    <w:rsid w:val="00384039"/>
    <w:rsid w:val="0038441A"/>
    <w:rsid w:val="00385F47"/>
    <w:rsid w:val="00391DC8"/>
    <w:rsid w:val="00392572"/>
    <w:rsid w:val="00393246"/>
    <w:rsid w:val="00393401"/>
    <w:rsid w:val="003948F8"/>
    <w:rsid w:val="003950C5"/>
    <w:rsid w:val="00395CC2"/>
    <w:rsid w:val="00397E38"/>
    <w:rsid w:val="003A062F"/>
    <w:rsid w:val="003A0EE9"/>
    <w:rsid w:val="003A18C6"/>
    <w:rsid w:val="003A240D"/>
    <w:rsid w:val="003A2E10"/>
    <w:rsid w:val="003A315E"/>
    <w:rsid w:val="003A32A1"/>
    <w:rsid w:val="003A380F"/>
    <w:rsid w:val="003A406F"/>
    <w:rsid w:val="003A559E"/>
    <w:rsid w:val="003A6FCF"/>
    <w:rsid w:val="003B02C3"/>
    <w:rsid w:val="003B10AE"/>
    <w:rsid w:val="003B34F2"/>
    <w:rsid w:val="003B3715"/>
    <w:rsid w:val="003B46D3"/>
    <w:rsid w:val="003B52F4"/>
    <w:rsid w:val="003B6941"/>
    <w:rsid w:val="003C00B6"/>
    <w:rsid w:val="003C1063"/>
    <w:rsid w:val="003C1B0B"/>
    <w:rsid w:val="003C233C"/>
    <w:rsid w:val="003C2980"/>
    <w:rsid w:val="003C4DD5"/>
    <w:rsid w:val="003D0F9E"/>
    <w:rsid w:val="003D1742"/>
    <w:rsid w:val="003D2723"/>
    <w:rsid w:val="003D35A4"/>
    <w:rsid w:val="003D567B"/>
    <w:rsid w:val="003D6F35"/>
    <w:rsid w:val="003D71DF"/>
    <w:rsid w:val="003E09C0"/>
    <w:rsid w:val="003E186A"/>
    <w:rsid w:val="003E1F64"/>
    <w:rsid w:val="003E2279"/>
    <w:rsid w:val="003E238E"/>
    <w:rsid w:val="003E24FD"/>
    <w:rsid w:val="003E29DF"/>
    <w:rsid w:val="003E3A5F"/>
    <w:rsid w:val="003E5B3F"/>
    <w:rsid w:val="003E67D7"/>
    <w:rsid w:val="003E7076"/>
    <w:rsid w:val="003E7A8F"/>
    <w:rsid w:val="003F0572"/>
    <w:rsid w:val="003F1B96"/>
    <w:rsid w:val="003F351A"/>
    <w:rsid w:val="003F4768"/>
    <w:rsid w:val="003F5BFF"/>
    <w:rsid w:val="003F601D"/>
    <w:rsid w:val="003F7A8D"/>
    <w:rsid w:val="003F7E3E"/>
    <w:rsid w:val="004005F1"/>
    <w:rsid w:val="00401B73"/>
    <w:rsid w:val="00401C65"/>
    <w:rsid w:val="004028AD"/>
    <w:rsid w:val="004034C4"/>
    <w:rsid w:val="00405324"/>
    <w:rsid w:val="0040586F"/>
    <w:rsid w:val="004059A1"/>
    <w:rsid w:val="00407B4F"/>
    <w:rsid w:val="00407E48"/>
    <w:rsid w:val="00411043"/>
    <w:rsid w:val="00411369"/>
    <w:rsid w:val="004116D3"/>
    <w:rsid w:val="004125B5"/>
    <w:rsid w:val="00412BC9"/>
    <w:rsid w:val="00412BCB"/>
    <w:rsid w:val="0041362D"/>
    <w:rsid w:val="00413E6D"/>
    <w:rsid w:val="00413F22"/>
    <w:rsid w:val="00414342"/>
    <w:rsid w:val="00415B49"/>
    <w:rsid w:val="0041677E"/>
    <w:rsid w:val="004168FE"/>
    <w:rsid w:val="004213B4"/>
    <w:rsid w:val="00423271"/>
    <w:rsid w:val="004233C1"/>
    <w:rsid w:val="00423603"/>
    <w:rsid w:val="004243A1"/>
    <w:rsid w:val="00425935"/>
    <w:rsid w:val="004276AC"/>
    <w:rsid w:val="00430124"/>
    <w:rsid w:val="004305DF"/>
    <w:rsid w:val="00431344"/>
    <w:rsid w:val="004343BB"/>
    <w:rsid w:val="00434A26"/>
    <w:rsid w:val="00435505"/>
    <w:rsid w:val="00436DDB"/>
    <w:rsid w:val="00440170"/>
    <w:rsid w:val="00441B40"/>
    <w:rsid w:val="00444497"/>
    <w:rsid w:val="00447009"/>
    <w:rsid w:val="004472E4"/>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0E"/>
    <w:rsid w:val="00472DF0"/>
    <w:rsid w:val="00474674"/>
    <w:rsid w:val="00474F5E"/>
    <w:rsid w:val="004751D2"/>
    <w:rsid w:val="00475B31"/>
    <w:rsid w:val="00476D6D"/>
    <w:rsid w:val="00477001"/>
    <w:rsid w:val="004810AD"/>
    <w:rsid w:val="004810FA"/>
    <w:rsid w:val="004821AF"/>
    <w:rsid w:val="0048233C"/>
    <w:rsid w:val="00483474"/>
    <w:rsid w:val="0048347E"/>
    <w:rsid w:val="00483A78"/>
    <w:rsid w:val="00483B97"/>
    <w:rsid w:val="0048436A"/>
    <w:rsid w:val="00484A50"/>
    <w:rsid w:val="00490A68"/>
    <w:rsid w:val="00492493"/>
    <w:rsid w:val="004926F5"/>
    <w:rsid w:val="00492D83"/>
    <w:rsid w:val="00493B64"/>
    <w:rsid w:val="004945DC"/>
    <w:rsid w:val="00494D02"/>
    <w:rsid w:val="00494E59"/>
    <w:rsid w:val="00494E5C"/>
    <w:rsid w:val="00495C2A"/>
    <w:rsid w:val="004965BF"/>
    <w:rsid w:val="004972D8"/>
    <w:rsid w:val="004A40E9"/>
    <w:rsid w:val="004A57AE"/>
    <w:rsid w:val="004A654E"/>
    <w:rsid w:val="004A693A"/>
    <w:rsid w:val="004B326F"/>
    <w:rsid w:val="004B547E"/>
    <w:rsid w:val="004C0A00"/>
    <w:rsid w:val="004C0F23"/>
    <w:rsid w:val="004C2B47"/>
    <w:rsid w:val="004C613D"/>
    <w:rsid w:val="004C68FC"/>
    <w:rsid w:val="004C6F80"/>
    <w:rsid w:val="004D0034"/>
    <w:rsid w:val="004D069B"/>
    <w:rsid w:val="004D1D44"/>
    <w:rsid w:val="004D383A"/>
    <w:rsid w:val="004D480F"/>
    <w:rsid w:val="004D553D"/>
    <w:rsid w:val="004E0D96"/>
    <w:rsid w:val="004E0EA3"/>
    <w:rsid w:val="004E224D"/>
    <w:rsid w:val="004E2323"/>
    <w:rsid w:val="004E27A8"/>
    <w:rsid w:val="004E3C8B"/>
    <w:rsid w:val="004E6A1A"/>
    <w:rsid w:val="004F0262"/>
    <w:rsid w:val="004F0BBC"/>
    <w:rsid w:val="004F1281"/>
    <w:rsid w:val="004F1CD5"/>
    <w:rsid w:val="004F2DC8"/>
    <w:rsid w:val="004F46E1"/>
    <w:rsid w:val="004F55CA"/>
    <w:rsid w:val="004F5CF4"/>
    <w:rsid w:val="005001AC"/>
    <w:rsid w:val="0050105E"/>
    <w:rsid w:val="005012DF"/>
    <w:rsid w:val="005076A8"/>
    <w:rsid w:val="005079AC"/>
    <w:rsid w:val="00507F47"/>
    <w:rsid w:val="00510AC6"/>
    <w:rsid w:val="00511362"/>
    <w:rsid w:val="005126B6"/>
    <w:rsid w:val="00512F51"/>
    <w:rsid w:val="0051408A"/>
    <w:rsid w:val="005148E9"/>
    <w:rsid w:val="0051641B"/>
    <w:rsid w:val="00516B74"/>
    <w:rsid w:val="0051705A"/>
    <w:rsid w:val="005175C8"/>
    <w:rsid w:val="00521912"/>
    <w:rsid w:val="005231EB"/>
    <w:rsid w:val="005232E9"/>
    <w:rsid w:val="005234F7"/>
    <w:rsid w:val="005236A6"/>
    <w:rsid w:val="005240E0"/>
    <w:rsid w:val="00524DC6"/>
    <w:rsid w:val="00526453"/>
    <w:rsid w:val="00526660"/>
    <w:rsid w:val="005276B9"/>
    <w:rsid w:val="0053049E"/>
    <w:rsid w:val="00532395"/>
    <w:rsid w:val="00532E59"/>
    <w:rsid w:val="00533F5C"/>
    <w:rsid w:val="0053474C"/>
    <w:rsid w:val="0053482E"/>
    <w:rsid w:val="0053493B"/>
    <w:rsid w:val="00534E52"/>
    <w:rsid w:val="00535370"/>
    <w:rsid w:val="00535B87"/>
    <w:rsid w:val="0053796C"/>
    <w:rsid w:val="00537C6B"/>
    <w:rsid w:val="00541C74"/>
    <w:rsid w:val="00542C24"/>
    <w:rsid w:val="005432FC"/>
    <w:rsid w:val="00543DA4"/>
    <w:rsid w:val="005443EE"/>
    <w:rsid w:val="0054645B"/>
    <w:rsid w:val="00550897"/>
    <w:rsid w:val="00551066"/>
    <w:rsid w:val="005524E7"/>
    <w:rsid w:val="005527BC"/>
    <w:rsid w:val="005541DA"/>
    <w:rsid w:val="005543E9"/>
    <w:rsid w:val="00554983"/>
    <w:rsid w:val="00554D12"/>
    <w:rsid w:val="00556E7F"/>
    <w:rsid w:val="00560BFA"/>
    <w:rsid w:val="00560D1B"/>
    <w:rsid w:val="0056218B"/>
    <w:rsid w:val="005624FA"/>
    <w:rsid w:val="00562B97"/>
    <w:rsid w:val="00562F71"/>
    <w:rsid w:val="00563B9B"/>
    <w:rsid w:val="00567E1E"/>
    <w:rsid w:val="00570A90"/>
    <w:rsid w:val="005736C6"/>
    <w:rsid w:val="00581598"/>
    <w:rsid w:val="005822EB"/>
    <w:rsid w:val="00583949"/>
    <w:rsid w:val="00583A39"/>
    <w:rsid w:val="00584997"/>
    <w:rsid w:val="00585113"/>
    <w:rsid w:val="005865FF"/>
    <w:rsid w:val="00587490"/>
    <w:rsid w:val="005900BC"/>
    <w:rsid w:val="005909EA"/>
    <w:rsid w:val="00590A03"/>
    <w:rsid w:val="00591489"/>
    <w:rsid w:val="0059210F"/>
    <w:rsid w:val="0059317A"/>
    <w:rsid w:val="0059389F"/>
    <w:rsid w:val="00593C92"/>
    <w:rsid w:val="00594DC8"/>
    <w:rsid w:val="0059533B"/>
    <w:rsid w:val="00595423"/>
    <w:rsid w:val="00595F54"/>
    <w:rsid w:val="005962C3"/>
    <w:rsid w:val="00596361"/>
    <w:rsid w:val="005A028B"/>
    <w:rsid w:val="005A0294"/>
    <w:rsid w:val="005A16EA"/>
    <w:rsid w:val="005A37FB"/>
    <w:rsid w:val="005A6BE4"/>
    <w:rsid w:val="005A6BF2"/>
    <w:rsid w:val="005A7C8C"/>
    <w:rsid w:val="005B0999"/>
    <w:rsid w:val="005B2255"/>
    <w:rsid w:val="005B271E"/>
    <w:rsid w:val="005B2CC8"/>
    <w:rsid w:val="005B2D17"/>
    <w:rsid w:val="005B5486"/>
    <w:rsid w:val="005B5540"/>
    <w:rsid w:val="005B55F6"/>
    <w:rsid w:val="005B70C5"/>
    <w:rsid w:val="005B71D6"/>
    <w:rsid w:val="005C06F4"/>
    <w:rsid w:val="005C08A1"/>
    <w:rsid w:val="005C0B43"/>
    <w:rsid w:val="005C3415"/>
    <w:rsid w:val="005C405C"/>
    <w:rsid w:val="005C6C97"/>
    <w:rsid w:val="005C6D9F"/>
    <w:rsid w:val="005C74E4"/>
    <w:rsid w:val="005C793D"/>
    <w:rsid w:val="005D06A6"/>
    <w:rsid w:val="005D23AD"/>
    <w:rsid w:val="005D3871"/>
    <w:rsid w:val="005D3AAF"/>
    <w:rsid w:val="005D3F29"/>
    <w:rsid w:val="005D6C4E"/>
    <w:rsid w:val="005D7968"/>
    <w:rsid w:val="005E0A5A"/>
    <w:rsid w:val="005E27A6"/>
    <w:rsid w:val="005E3BBB"/>
    <w:rsid w:val="005E449C"/>
    <w:rsid w:val="005E46BC"/>
    <w:rsid w:val="005E493E"/>
    <w:rsid w:val="005E6606"/>
    <w:rsid w:val="005E673C"/>
    <w:rsid w:val="005F0247"/>
    <w:rsid w:val="005F0A9C"/>
    <w:rsid w:val="005F0F00"/>
    <w:rsid w:val="005F5026"/>
    <w:rsid w:val="005F5939"/>
    <w:rsid w:val="005F7555"/>
    <w:rsid w:val="0060067D"/>
    <w:rsid w:val="00601167"/>
    <w:rsid w:val="006012E4"/>
    <w:rsid w:val="0060137C"/>
    <w:rsid w:val="006016C8"/>
    <w:rsid w:val="00601E46"/>
    <w:rsid w:val="00601E81"/>
    <w:rsid w:val="006030FC"/>
    <w:rsid w:val="0060360F"/>
    <w:rsid w:val="00603C58"/>
    <w:rsid w:val="00603E36"/>
    <w:rsid w:val="00603EBD"/>
    <w:rsid w:val="00606A0B"/>
    <w:rsid w:val="00606F35"/>
    <w:rsid w:val="0060713C"/>
    <w:rsid w:val="0060734D"/>
    <w:rsid w:val="006102FA"/>
    <w:rsid w:val="0061133E"/>
    <w:rsid w:val="00611E90"/>
    <w:rsid w:val="00616452"/>
    <w:rsid w:val="006169E5"/>
    <w:rsid w:val="00620356"/>
    <w:rsid w:val="00620E32"/>
    <w:rsid w:val="0062154E"/>
    <w:rsid w:val="00624B40"/>
    <w:rsid w:val="006257F1"/>
    <w:rsid w:val="00625A5E"/>
    <w:rsid w:val="006274AD"/>
    <w:rsid w:val="00627F4B"/>
    <w:rsid w:val="00630FBF"/>
    <w:rsid w:val="006324BB"/>
    <w:rsid w:val="00633A86"/>
    <w:rsid w:val="00634E00"/>
    <w:rsid w:val="006359D5"/>
    <w:rsid w:val="00637DE8"/>
    <w:rsid w:val="006409B2"/>
    <w:rsid w:val="00641E36"/>
    <w:rsid w:val="006424C3"/>
    <w:rsid w:val="006425AF"/>
    <w:rsid w:val="00643C9B"/>
    <w:rsid w:val="00645254"/>
    <w:rsid w:val="0064528D"/>
    <w:rsid w:val="00646755"/>
    <w:rsid w:val="00646CB7"/>
    <w:rsid w:val="00650E7C"/>
    <w:rsid w:val="00653EF0"/>
    <w:rsid w:val="00654569"/>
    <w:rsid w:val="00654701"/>
    <w:rsid w:val="006550BE"/>
    <w:rsid w:val="00656DF1"/>
    <w:rsid w:val="0066029F"/>
    <w:rsid w:val="006604BD"/>
    <w:rsid w:val="00661BD7"/>
    <w:rsid w:val="00662C85"/>
    <w:rsid w:val="006633A3"/>
    <w:rsid w:val="00666313"/>
    <w:rsid w:val="00666C5D"/>
    <w:rsid w:val="00671B25"/>
    <w:rsid w:val="00672444"/>
    <w:rsid w:val="00673C3B"/>
    <w:rsid w:val="00673CD9"/>
    <w:rsid w:val="00674418"/>
    <w:rsid w:val="006745F0"/>
    <w:rsid w:val="00675306"/>
    <w:rsid w:val="00675643"/>
    <w:rsid w:val="00675CE7"/>
    <w:rsid w:val="00676A3D"/>
    <w:rsid w:val="00676E05"/>
    <w:rsid w:val="006803BD"/>
    <w:rsid w:val="0068174D"/>
    <w:rsid w:val="00682E6F"/>
    <w:rsid w:val="00683432"/>
    <w:rsid w:val="00684F65"/>
    <w:rsid w:val="00692C8F"/>
    <w:rsid w:val="00693F04"/>
    <w:rsid w:val="006941D7"/>
    <w:rsid w:val="006944A6"/>
    <w:rsid w:val="00696CF6"/>
    <w:rsid w:val="006A26DA"/>
    <w:rsid w:val="006A456A"/>
    <w:rsid w:val="006A4A7E"/>
    <w:rsid w:val="006A58DB"/>
    <w:rsid w:val="006A61A4"/>
    <w:rsid w:val="006A70BF"/>
    <w:rsid w:val="006B001D"/>
    <w:rsid w:val="006B1DBB"/>
    <w:rsid w:val="006B1F80"/>
    <w:rsid w:val="006B4194"/>
    <w:rsid w:val="006B7599"/>
    <w:rsid w:val="006C1068"/>
    <w:rsid w:val="006C189F"/>
    <w:rsid w:val="006C44A7"/>
    <w:rsid w:val="006D009C"/>
    <w:rsid w:val="006D1439"/>
    <w:rsid w:val="006D30FA"/>
    <w:rsid w:val="006D4F35"/>
    <w:rsid w:val="006D5B04"/>
    <w:rsid w:val="006D61A3"/>
    <w:rsid w:val="006D67B5"/>
    <w:rsid w:val="006D7127"/>
    <w:rsid w:val="006D72EC"/>
    <w:rsid w:val="006D7556"/>
    <w:rsid w:val="006D7AA7"/>
    <w:rsid w:val="006E0EBF"/>
    <w:rsid w:val="006E1B5B"/>
    <w:rsid w:val="006E2F72"/>
    <w:rsid w:val="006E32F0"/>
    <w:rsid w:val="006E540F"/>
    <w:rsid w:val="006E61CB"/>
    <w:rsid w:val="006F0050"/>
    <w:rsid w:val="006F02D3"/>
    <w:rsid w:val="006F036D"/>
    <w:rsid w:val="006F07B7"/>
    <w:rsid w:val="006F1050"/>
    <w:rsid w:val="006F2015"/>
    <w:rsid w:val="006F21E7"/>
    <w:rsid w:val="006F30A6"/>
    <w:rsid w:val="006F3B7E"/>
    <w:rsid w:val="006F3F1B"/>
    <w:rsid w:val="006F763E"/>
    <w:rsid w:val="006F7BD3"/>
    <w:rsid w:val="006F7F9A"/>
    <w:rsid w:val="00700544"/>
    <w:rsid w:val="00701938"/>
    <w:rsid w:val="00702072"/>
    <w:rsid w:val="00703358"/>
    <w:rsid w:val="00704614"/>
    <w:rsid w:val="0070476A"/>
    <w:rsid w:val="00704FA9"/>
    <w:rsid w:val="007062B4"/>
    <w:rsid w:val="0070731C"/>
    <w:rsid w:val="00707F95"/>
    <w:rsid w:val="007117CE"/>
    <w:rsid w:val="00711B92"/>
    <w:rsid w:val="0071222F"/>
    <w:rsid w:val="007123BF"/>
    <w:rsid w:val="00713444"/>
    <w:rsid w:val="00714C94"/>
    <w:rsid w:val="00720334"/>
    <w:rsid w:val="00721363"/>
    <w:rsid w:val="007229DF"/>
    <w:rsid w:val="00723421"/>
    <w:rsid w:val="007248BF"/>
    <w:rsid w:val="00724A0B"/>
    <w:rsid w:val="0072548A"/>
    <w:rsid w:val="007266FC"/>
    <w:rsid w:val="00726C29"/>
    <w:rsid w:val="00727007"/>
    <w:rsid w:val="00727553"/>
    <w:rsid w:val="0072765A"/>
    <w:rsid w:val="00730A1A"/>
    <w:rsid w:val="00730C51"/>
    <w:rsid w:val="007317F1"/>
    <w:rsid w:val="007323C6"/>
    <w:rsid w:val="007327CA"/>
    <w:rsid w:val="00733DEA"/>
    <w:rsid w:val="007343BD"/>
    <w:rsid w:val="00734622"/>
    <w:rsid w:val="00734672"/>
    <w:rsid w:val="00735A09"/>
    <w:rsid w:val="00736403"/>
    <w:rsid w:val="007365DD"/>
    <w:rsid w:val="00740C19"/>
    <w:rsid w:val="00740FA9"/>
    <w:rsid w:val="00742217"/>
    <w:rsid w:val="00742827"/>
    <w:rsid w:val="0074404C"/>
    <w:rsid w:val="00744569"/>
    <w:rsid w:val="007446F9"/>
    <w:rsid w:val="00745AF7"/>
    <w:rsid w:val="00745D55"/>
    <w:rsid w:val="00750A5C"/>
    <w:rsid w:val="00751BBA"/>
    <w:rsid w:val="00755606"/>
    <w:rsid w:val="0075670C"/>
    <w:rsid w:val="007569AF"/>
    <w:rsid w:val="00760091"/>
    <w:rsid w:val="00761653"/>
    <w:rsid w:val="00762014"/>
    <w:rsid w:val="007620B4"/>
    <w:rsid w:val="007621FC"/>
    <w:rsid w:val="00762C99"/>
    <w:rsid w:val="007656B9"/>
    <w:rsid w:val="00766020"/>
    <w:rsid w:val="007662D3"/>
    <w:rsid w:val="007674C8"/>
    <w:rsid w:val="007722A4"/>
    <w:rsid w:val="007739A5"/>
    <w:rsid w:val="00773F87"/>
    <w:rsid w:val="00774064"/>
    <w:rsid w:val="007756B4"/>
    <w:rsid w:val="00775B0E"/>
    <w:rsid w:val="00777E25"/>
    <w:rsid w:val="00780C61"/>
    <w:rsid w:val="007818A0"/>
    <w:rsid w:val="00782741"/>
    <w:rsid w:val="00782798"/>
    <w:rsid w:val="007832B6"/>
    <w:rsid w:val="00783449"/>
    <w:rsid w:val="00783B34"/>
    <w:rsid w:val="00784F3E"/>
    <w:rsid w:val="00785A56"/>
    <w:rsid w:val="007864AA"/>
    <w:rsid w:val="00786AD0"/>
    <w:rsid w:val="00791C09"/>
    <w:rsid w:val="00794063"/>
    <w:rsid w:val="00794CEE"/>
    <w:rsid w:val="00797DC0"/>
    <w:rsid w:val="007A0B55"/>
    <w:rsid w:val="007A0ED5"/>
    <w:rsid w:val="007A1129"/>
    <w:rsid w:val="007A14ED"/>
    <w:rsid w:val="007A2AC7"/>
    <w:rsid w:val="007A4D98"/>
    <w:rsid w:val="007A52FC"/>
    <w:rsid w:val="007A606E"/>
    <w:rsid w:val="007B0B95"/>
    <w:rsid w:val="007B1FEF"/>
    <w:rsid w:val="007B25A9"/>
    <w:rsid w:val="007B2BE1"/>
    <w:rsid w:val="007B2DB9"/>
    <w:rsid w:val="007B2E9F"/>
    <w:rsid w:val="007B3D2C"/>
    <w:rsid w:val="007B4582"/>
    <w:rsid w:val="007B594E"/>
    <w:rsid w:val="007B5D0A"/>
    <w:rsid w:val="007C06C4"/>
    <w:rsid w:val="007C0AC5"/>
    <w:rsid w:val="007C114B"/>
    <w:rsid w:val="007C1607"/>
    <w:rsid w:val="007C399F"/>
    <w:rsid w:val="007C47B0"/>
    <w:rsid w:val="007C4F82"/>
    <w:rsid w:val="007C51E2"/>
    <w:rsid w:val="007C533E"/>
    <w:rsid w:val="007C65F2"/>
    <w:rsid w:val="007C732F"/>
    <w:rsid w:val="007C766A"/>
    <w:rsid w:val="007C7956"/>
    <w:rsid w:val="007D0604"/>
    <w:rsid w:val="007D0AC4"/>
    <w:rsid w:val="007D0CF9"/>
    <w:rsid w:val="007D0DE2"/>
    <w:rsid w:val="007D289D"/>
    <w:rsid w:val="007D4503"/>
    <w:rsid w:val="007D4551"/>
    <w:rsid w:val="007D4617"/>
    <w:rsid w:val="007D48C7"/>
    <w:rsid w:val="007D6E2B"/>
    <w:rsid w:val="007E002B"/>
    <w:rsid w:val="007E0326"/>
    <w:rsid w:val="007E352A"/>
    <w:rsid w:val="007E4ED9"/>
    <w:rsid w:val="007E4EEF"/>
    <w:rsid w:val="007E5BCC"/>
    <w:rsid w:val="007E6FE2"/>
    <w:rsid w:val="007E7683"/>
    <w:rsid w:val="007F201B"/>
    <w:rsid w:val="007F2F50"/>
    <w:rsid w:val="007F3CAC"/>
    <w:rsid w:val="007F3F28"/>
    <w:rsid w:val="007F4129"/>
    <w:rsid w:val="007F4559"/>
    <w:rsid w:val="007F4C28"/>
    <w:rsid w:val="007F5E02"/>
    <w:rsid w:val="007F5EBE"/>
    <w:rsid w:val="007F700D"/>
    <w:rsid w:val="00800CC8"/>
    <w:rsid w:val="008011A9"/>
    <w:rsid w:val="008055E3"/>
    <w:rsid w:val="00805601"/>
    <w:rsid w:val="008060CB"/>
    <w:rsid w:val="00806AFE"/>
    <w:rsid w:val="008104B1"/>
    <w:rsid w:val="00811770"/>
    <w:rsid w:val="008121BE"/>
    <w:rsid w:val="0081338C"/>
    <w:rsid w:val="00814538"/>
    <w:rsid w:val="00814C5F"/>
    <w:rsid w:val="00814C67"/>
    <w:rsid w:val="00815B66"/>
    <w:rsid w:val="00816EE6"/>
    <w:rsid w:val="00816F15"/>
    <w:rsid w:val="00817012"/>
    <w:rsid w:val="008200A7"/>
    <w:rsid w:val="008254C0"/>
    <w:rsid w:val="0082572D"/>
    <w:rsid w:val="0083037D"/>
    <w:rsid w:val="0083062F"/>
    <w:rsid w:val="00830B3A"/>
    <w:rsid w:val="00830F8C"/>
    <w:rsid w:val="0083127A"/>
    <w:rsid w:val="00831A02"/>
    <w:rsid w:val="00831B66"/>
    <w:rsid w:val="00832674"/>
    <w:rsid w:val="00835321"/>
    <w:rsid w:val="0083729F"/>
    <w:rsid w:val="0084234D"/>
    <w:rsid w:val="00842968"/>
    <w:rsid w:val="00842A2B"/>
    <w:rsid w:val="008433E1"/>
    <w:rsid w:val="00843B81"/>
    <w:rsid w:val="00844CF6"/>
    <w:rsid w:val="008457CC"/>
    <w:rsid w:val="0084766D"/>
    <w:rsid w:val="008477F1"/>
    <w:rsid w:val="0085156A"/>
    <w:rsid w:val="00852CDE"/>
    <w:rsid w:val="00856329"/>
    <w:rsid w:val="00861FAD"/>
    <w:rsid w:val="00862A9D"/>
    <w:rsid w:val="0086322A"/>
    <w:rsid w:val="00864820"/>
    <w:rsid w:val="00865223"/>
    <w:rsid w:val="0086793A"/>
    <w:rsid w:val="00870014"/>
    <w:rsid w:val="008709C3"/>
    <w:rsid w:val="00872240"/>
    <w:rsid w:val="0087239A"/>
    <w:rsid w:val="00872A0A"/>
    <w:rsid w:val="00873390"/>
    <w:rsid w:val="008746F9"/>
    <w:rsid w:val="00875A75"/>
    <w:rsid w:val="008766E1"/>
    <w:rsid w:val="00877252"/>
    <w:rsid w:val="008772EE"/>
    <w:rsid w:val="0087764B"/>
    <w:rsid w:val="00877EB6"/>
    <w:rsid w:val="0088151F"/>
    <w:rsid w:val="00882123"/>
    <w:rsid w:val="008829CB"/>
    <w:rsid w:val="008849EB"/>
    <w:rsid w:val="00884E1A"/>
    <w:rsid w:val="00885DB6"/>
    <w:rsid w:val="008867BB"/>
    <w:rsid w:val="008872ED"/>
    <w:rsid w:val="00890EBD"/>
    <w:rsid w:val="00891557"/>
    <w:rsid w:val="00892BF7"/>
    <w:rsid w:val="0089425C"/>
    <w:rsid w:val="00894B26"/>
    <w:rsid w:val="00894CA9"/>
    <w:rsid w:val="00894DCB"/>
    <w:rsid w:val="008962A5"/>
    <w:rsid w:val="008A1BE6"/>
    <w:rsid w:val="008A37CA"/>
    <w:rsid w:val="008A39A7"/>
    <w:rsid w:val="008A3AAC"/>
    <w:rsid w:val="008A55A6"/>
    <w:rsid w:val="008A64BC"/>
    <w:rsid w:val="008A6C55"/>
    <w:rsid w:val="008B0968"/>
    <w:rsid w:val="008B11AB"/>
    <w:rsid w:val="008B15D3"/>
    <w:rsid w:val="008B37F3"/>
    <w:rsid w:val="008B521B"/>
    <w:rsid w:val="008B55C5"/>
    <w:rsid w:val="008C0184"/>
    <w:rsid w:val="008C020B"/>
    <w:rsid w:val="008C35F6"/>
    <w:rsid w:val="008C3D65"/>
    <w:rsid w:val="008C56D6"/>
    <w:rsid w:val="008C5B5B"/>
    <w:rsid w:val="008D02F3"/>
    <w:rsid w:val="008D070B"/>
    <w:rsid w:val="008D2985"/>
    <w:rsid w:val="008D32AC"/>
    <w:rsid w:val="008D4810"/>
    <w:rsid w:val="008D49BD"/>
    <w:rsid w:val="008D594A"/>
    <w:rsid w:val="008D6C40"/>
    <w:rsid w:val="008E2F4E"/>
    <w:rsid w:val="008E37C6"/>
    <w:rsid w:val="008E58B0"/>
    <w:rsid w:val="008E67CC"/>
    <w:rsid w:val="008E7E3C"/>
    <w:rsid w:val="008F0E44"/>
    <w:rsid w:val="008F0F8D"/>
    <w:rsid w:val="008F1DE9"/>
    <w:rsid w:val="008F2392"/>
    <w:rsid w:val="008F26E2"/>
    <w:rsid w:val="008F2D44"/>
    <w:rsid w:val="008F4401"/>
    <w:rsid w:val="008F48F0"/>
    <w:rsid w:val="008F4E76"/>
    <w:rsid w:val="008F7703"/>
    <w:rsid w:val="00900049"/>
    <w:rsid w:val="00900BD9"/>
    <w:rsid w:val="00901F30"/>
    <w:rsid w:val="0090323B"/>
    <w:rsid w:val="00904EDF"/>
    <w:rsid w:val="00904F2D"/>
    <w:rsid w:val="009056BC"/>
    <w:rsid w:val="00905CFC"/>
    <w:rsid w:val="00906198"/>
    <w:rsid w:val="00906F21"/>
    <w:rsid w:val="0091159C"/>
    <w:rsid w:val="00911BC9"/>
    <w:rsid w:val="00911EE0"/>
    <w:rsid w:val="00912536"/>
    <w:rsid w:val="00912982"/>
    <w:rsid w:val="00912B00"/>
    <w:rsid w:val="00912D43"/>
    <w:rsid w:val="0091373B"/>
    <w:rsid w:val="009139D3"/>
    <w:rsid w:val="00914AD8"/>
    <w:rsid w:val="00914B07"/>
    <w:rsid w:val="009150C1"/>
    <w:rsid w:val="00916B37"/>
    <w:rsid w:val="0091719A"/>
    <w:rsid w:val="00920948"/>
    <w:rsid w:val="00920B1C"/>
    <w:rsid w:val="009217A7"/>
    <w:rsid w:val="00925AEE"/>
    <w:rsid w:val="00927AD6"/>
    <w:rsid w:val="00932EE8"/>
    <w:rsid w:val="00932F3A"/>
    <w:rsid w:val="00933544"/>
    <w:rsid w:val="00935373"/>
    <w:rsid w:val="009353D7"/>
    <w:rsid w:val="009362BE"/>
    <w:rsid w:val="00940C62"/>
    <w:rsid w:val="00940EF4"/>
    <w:rsid w:val="009410B8"/>
    <w:rsid w:val="009416CF"/>
    <w:rsid w:val="00941DD4"/>
    <w:rsid w:val="00943233"/>
    <w:rsid w:val="00943EF9"/>
    <w:rsid w:val="00943FFD"/>
    <w:rsid w:val="00945D19"/>
    <w:rsid w:val="00945D79"/>
    <w:rsid w:val="00946293"/>
    <w:rsid w:val="00946D61"/>
    <w:rsid w:val="00947FE3"/>
    <w:rsid w:val="0095031C"/>
    <w:rsid w:val="00950520"/>
    <w:rsid w:val="00951547"/>
    <w:rsid w:val="009519D8"/>
    <w:rsid w:val="009535AB"/>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26A"/>
    <w:rsid w:val="0097494E"/>
    <w:rsid w:val="00975082"/>
    <w:rsid w:val="00975AA5"/>
    <w:rsid w:val="00976925"/>
    <w:rsid w:val="0098040C"/>
    <w:rsid w:val="00982157"/>
    <w:rsid w:val="00982636"/>
    <w:rsid w:val="00983B09"/>
    <w:rsid w:val="00984063"/>
    <w:rsid w:val="00984BE8"/>
    <w:rsid w:val="0098514F"/>
    <w:rsid w:val="00986085"/>
    <w:rsid w:val="00986A98"/>
    <w:rsid w:val="0098707B"/>
    <w:rsid w:val="00987338"/>
    <w:rsid w:val="00987EC9"/>
    <w:rsid w:val="00987EEB"/>
    <w:rsid w:val="009903A9"/>
    <w:rsid w:val="009908C6"/>
    <w:rsid w:val="00990BBE"/>
    <w:rsid w:val="00992F5A"/>
    <w:rsid w:val="009936E3"/>
    <w:rsid w:val="00993DF2"/>
    <w:rsid w:val="00994216"/>
    <w:rsid w:val="00996689"/>
    <w:rsid w:val="00996CA5"/>
    <w:rsid w:val="00997E87"/>
    <w:rsid w:val="009A0F96"/>
    <w:rsid w:val="009A11A2"/>
    <w:rsid w:val="009A2493"/>
    <w:rsid w:val="009A4D94"/>
    <w:rsid w:val="009A6C85"/>
    <w:rsid w:val="009A6DC7"/>
    <w:rsid w:val="009B1228"/>
    <w:rsid w:val="009B1CB6"/>
    <w:rsid w:val="009B1CF4"/>
    <w:rsid w:val="009B2EDB"/>
    <w:rsid w:val="009B3804"/>
    <w:rsid w:val="009B5D2F"/>
    <w:rsid w:val="009B6421"/>
    <w:rsid w:val="009B67BC"/>
    <w:rsid w:val="009B7110"/>
    <w:rsid w:val="009B76EC"/>
    <w:rsid w:val="009C20F7"/>
    <w:rsid w:val="009C22E8"/>
    <w:rsid w:val="009C23BE"/>
    <w:rsid w:val="009C2D5C"/>
    <w:rsid w:val="009C32F1"/>
    <w:rsid w:val="009C344C"/>
    <w:rsid w:val="009C4831"/>
    <w:rsid w:val="009C6197"/>
    <w:rsid w:val="009D1A04"/>
    <w:rsid w:val="009D2782"/>
    <w:rsid w:val="009D469A"/>
    <w:rsid w:val="009D5DA2"/>
    <w:rsid w:val="009D5DC3"/>
    <w:rsid w:val="009D6006"/>
    <w:rsid w:val="009D639C"/>
    <w:rsid w:val="009D63E8"/>
    <w:rsid w:val="009D6754"/>
    <w:rsid w:val="009E031E"/>
    <w:rsid w:val="009E1414"/>
    <w:rsid w:val="009E23DF"/>
    <w:rsid w:val="009E2D9F"/>
    <w:rsid w:val="009E32B9"/>
    <w:rsid w:val="009E35DE"/>
    <w:rsid w:val="009E5B74"/>
    <w:rsid w:val="009E7A33"/>
    <w:rsid w:val="009F0EA3"/>
    <w:rsid w:val="009F182E"/>
    <w:rsid w:val="009F1924"/>
    <w:rsid w:val="009F2024"/>
    <w:rsid w:val="009F39CC"/>
    <w:rsid w:val="009F3BD3"/>
    <w:rsid w:val="009F40E8"/>
    <w:rsid w:val="009F4635"/>
    <w:rsid w:val="009F4CFB"/>
    <w:rsid w:val="009F5FCE"/>
    <w:rsid w:val="009F69C7"/>
    <w:rsid w:val="009F75EB"/>
    <w:rsid w:val="00A00949"/>
    <w:rsid w:val="00A01BF1"/>
    <w:rsid w:val="00A01D78"/>
    <w:rsid w:val="00A01DB2"/>
    <w:rsid w:val="00A02344"/>
    <w:rsid w:val="00A02FC7"/>
    <w:rsid w:val="00A03118"/>
    <w:rsid w:val="00A03A17"/>
    <w:rsid w:val="00A04A70"/>
    <w:rsid w:val="00A05CFD"/>
    <w:rsid w:val="00A068AD"/>
    <w:rsid w:val="00A104A2"/>
    <w:rsid w:val="00A12B61"/>
    <w:rsid w:val="00A131C1"/>
    <w:rsid w:val="00A13967"/>
    <w:rsid w:val="00A14F2F"/>
    <w:rsid w:val="00A15011"/>
    <w:rsid w:val="00A156C1"/>
    <w:rsid w:val="00A15B77"/>
    <w:rsid w:val="00A1604B"/>
    <w:rsid w:val="00A16B2B"/>
    <w:rsid w:val="00A16B68"/>
    <w:rsid w:val="00A16D35"/>
    <w:rsid w:val="00A17F1C"/>
    <w:rsid w:val="00A204CD"/>
    <w:rsid w:val="00A22219"/>
    <w:rsid w:val="00A23045"/>
    <w:rsid w:val="00A2508B"/>
    <w:rsid w:val="00A25E64"/>
    <w:rsid w:val="00A261F1"/>
    <w:rsid w:val="00A26282"/>
    <w:rsid w:val="00A264A4"/>
    <w:rsid w:val="00A27E2C"/>
    <w:rsid w:val="00A305C4"/>
    <w:rsid w:val="00A32CB1"/>
    <w:rsid w:val="00A33C94"/>
    <w:rsid w:val="00A34291"/>
    <w:rsid w:val="00A36CF4"/>
    <w:rsid w:val="00A40C8E"/>
    <w:rsid w:val="00A41565"/>
    <w:rsid w:val="00A41ACD"/>
    <w:rsid w:val="00A44391"/>
    <w:rsid w:val="00A47AF6"/>
    <w:rsid w:val="00A47BA4"/>
    <w:rsid w:val="00A502C0"/>
    <w:rsid w:val="00A5065C"/>
    <w:rsid w:val="00A50963"/>
    <w:rsid w:val="00A50EE1"/>
    <w:rsid w:val="00A51238"/>
    <w:rsid w:val="00A51A78"/>
    <w:rsid w:val="00A52371"/>
    <w:rsid w:val="00A52ABC"/>
    <w:rsid w:val="00A52CD9"/>
    <w:rsid w:val="00A54809"/>
    <w:rsid w:val="00A54E96"/>
    <w:rsid w:val="00A56695"/>
    <w:rsid w:val="00A56828"/>
    <w:rsid w:val="00A57B36"/>
    <w:rsid w:val="00A60B8D"/>
    <w:rsid w:val="00A61AEB"/>
    <w:rsid w:val="00A66BE5"/>
    <w:rsid w:val="00A708AB"/>
    <w:rsid w:val="00A71140"/>
    <w:rsid w:val="00A711EF"/>
    <w:rsid w:val="00A71835"/>
    <w:rsid w:val="00A71E1D"/>
    <w:rsid w:val="00A724E2"/>
    <w:rsid w:val="00A72ABA"/>
    <w:rsid w:val="00A7389B"/>
    <w:rsid w:val="00A74069"/>
    <w:rsid w:val="00A742D3"/>
    <w:rsid w:val="00A748A1"/>
    <w:rsid w:val="00A74D65"/>
    <w:rsid w:val="00A75432"/>
    <w:rsid w:val="00A754D3"/>
    <w:rsid w:val="00A75E8A"/>
    <w:rsid w:val="00A75F8A"/>
    <w:rsid w:val="00A763A0"/>
    <w:rsid w:val="00A779D9"/>
    <w:rsid w:val="00A803D6"/>
    <w:rsid w:val="00A8063D"/>
    <w:rsid w:val="00A8068A"/>
    <w:rsid w:val="00A8304D"/>
    <w:rsid w:val="00A83C3E"/>
    <w:rsid w:val="00A855D6"/>
    <w:rsid w:val="00A85ACE"/>
    <w:rsid w:val="00A8688B"/>
    <w:rsid w:val="00A87CED"/>
    <w:rsid w:val="00A87F7A"/>
    <w:rsid w:val="00A907E8"/>
    <w:rsid w:val="00A91541"/>
    <w:rsid w:val="00A93980"/>
    <w:rsid w:val="00A94E92"/>
    <w:rsid w:val="00A96CB1"/>
    <w:rsid w:val="00AA0999"/>
    <w:rsid w:val="00AA0CB7"/>
    <w:rsid w:val="00AA0E92"/>
    <w:rsid w:val="00AA1BF8"/>
    <w:rsid w:val="00AA2EA0"/>
    <w:rsid w:val="00AA38F1"/>
    <w:rsid w:val="00AA3DCA"/>
    <w:rsid w:val="00AA5196"/>
    <w:rsid w:val="00AA59AB"/>
    <w:rsid w:val="00AA5B8D"/>
    <w:rsid w:val="00AA65B7"/>
    <w:rsid w:val="00AA6C94"/>
    <w:rsid w:val="00AA7722"/>
    <w:rsid w:val="00AB065C"/>
    <w:rsid w:val="00AB0B99"/>
    <w:rsid w:val="00AB0E74"/>
    <w:rsid w:val="00AB1722"/>
    <w:rsid w:val="00AB5742"/>
    <w:rsid w:val="00AB5910"/>
    <w:rsid w:val="00AB700A"/>
    <w:rsid w:val="00AC22A9"/>
    <w:rsid w:val="00AC276B"/>
    <w:rsid w:val="00AC5861"/>
    <w:rsid w:val="00AC6AE6"/>
    <w:rsid w:val="00AC725D"/>
    <w:rsid w:val="00AC7313"/>
    <w:rsid w:val="00AD0D89"/>
    <w:rsid w:val="00AD14A3"/>
    <w:rsid w:val="00AD2B38"/>
    <w:rsid w:val="00AD3677"/>
    <w:rsid w:val="00AD5B69"/>
    <w:rsid w:val="00AD6B9E"/>
    <w:rsid w:val="00AD7873"/>
    <w:rsid w:val="00AE495F"/>
    <w:rsid w:val="00AE5189"/>
    <w:rsid w:val="00AE626E"/>
    <w:rsid w:val="00AE7326"/>
    <w:rsid w:val="00AE7FF7"/>
    <w:rsid w:val="00AF0A5D"/>
    <w:rsid w:val="00AF1594"/>
    <w:rsid w:val="00AF1B48"/>
    <w:rsid w:val="00AF1D2A"/>
    <w:rsid w:val="00AF2492"/>
    <w:rsid w:val="00AF280F"/>
    <w:rsid w:val="00AF48F3"/>
    <w:rsid w:val="00AF4ACB"/>
    <w:rsid w:val="00AF4D3E"/>
    <w:rsid w:val="00AF5D6B"/>
    <w:rsid w:val="00AF70FA"/>
    <w:rsid w:val="00AF7216"/>
    <w:rsid w:val="00AF7C38"/>
    <w:rsid w:val="00B01009"/>
    <w:rsid w:val="00B01ECD"/>
    <w:rsid w:val="00B02719"/>
    <w:rsid w:val="00B04B9C"/>
    <w:rsid w:val="00B05BD5"/>
    <w:rsid w:val="00B06383"/>
    <w:rsid w:val="00B12BD8"/>
    <w:rsid w:val="00B13EFA"/>
    <w:rsid w:val="00B148E5"/>
    <w:rsid w:val="00B1571C"/>
    <w:rsid w:val="00B16147"/>
    <w:rsid w:val="00B163B3"/>
    <w:rsid w:val="00B167A2"/>
    <w:rsid w:val="00B215C0"/>
    <w:rsid w:val="00B23B62"/>
    <w:rsid w:val="00B24549"/>
    <w:rsid w:val="00B24D67"/>
    <w:rsid w:val="00B259B5"/>
    <w:rsid w:val="00B25B08"/>
    <w:rsid w:val="00B269A9"/>
    <w:rsid w:val="00B26C63"/>
    <w:rsid w:val="00B27BB6"/>
    <w:rsid w:val="00B3009B"/>
    <w:rsid w:val="00B331D0"/>
    <w:rsid w:val="00B33C6B"/>
    <w:rsid w:val="00B33F13"/>
    <w:rsid w:val="00B35F3A"/>
    <w:rsid w:val="00B3605E"/>
    <w:rsid w:val="00B37C45"/>
    <w:rsid w:val="00B37C9A"/>
    <w:rsid w:val="00B41634"/>
    <w:rsid w:val="00B419F6"/>
    <w:rsid w:val="00B4250E"/>
    <w:rsid w:val="00B44B78"/>
    <w:rsid w:val="00B44EBE"/>
    <w:rsid w:val="00B50549"/>
    <w:rsid w:val="00B505E9"/>
    <w:rsid w:val="00B50BAF"/>
    <w:rsid w:val="00B53047"/>
    <w:rsid w:val="00B5369F"/>
    <w:rsid w:val="00B5389C"/>
    <w:rsid w:val="00B54101"/>
    <w:rsid w:val="00B550D7"/>
    <w:rsid w:val="00B55B85"/>
    <w:rsid w:val="00B57B70"/>
    <w:rsid w:val="00B60754"/>
    <w:rsid w:val="00B60DE4"/>
    <w:rsid w:val="00B6251E"/>
    <w:rsid w:val="00B632D1"/>
    <w:rsid w:val="00B6593C"/>
    <w:rsid w:val="00B75186"/>
    <w:rsid w:val="00B754CD"/>
    <w:rsid w:val="00B77107"/>
    <w:rsid w:val="00B7721B"/>
    <w:rsid w:val="00B81249"/>
    <w:rsid w:val="00B821EE"/>
    <w:rsid w:val="00B8265F"/>
    <w:rsid w:val="00B832BD"/>
    <w:rsid w:val="00B8336E"/>
    <w:rsid w:val="00B8364E"/>
    <w:rsid w:val="00B85D63"/>
    <w:rsid w:val="00B85EE5"/>
    <w:rsid w:val="00B8663E"/>
    <w:rsid w:val="00B86913"/>
    <w:rsid w:val="00B87ADB"/>
    <w:rsid w:val="00B87B9C"/>
    <w:rsid w:val="00B917E8"/>
    <w:rsid w:val="00B94DA4"/>
    <w:rsid w:val="00B955DE"/>
    <w:rsid w:val="00B95A48"/>
    <w:rsid w:val="00B95C31"/>
    <w:rsid w:val="00B96498"/>
    <w:rsid w:val="00B96562"/>
    <w:rsid w:val="00B96843"/>
    <w:rsid w:val="00B97E18"/>
    <w:rsid w:val="00BA0222"/>
    <w:rsid w:val="00BA0986"/>
    <w:rsid w:val="00BA0A4F"/>
    <w:rsid w:val="00BA0AF5"/>
    <w:rsid w:val="00BA113E"/>
    <w:rsid w:val="00BA1158"/>
    <w:rsid w:val="00BA1A46"/>
    <w:rsid w:val="00BA1D15"/>
    <w:rsid w:val="00BA39DD"/>
    <w:rsid w:val="00BA3FF7"/>
    <w:rsid w:val="00BA526B"/>
    <w:rsid w:val="00BA5BD6"/>
    <w:rsid w:val="00BA5C53"/>
    <w:rsid w:val="00BA5EA2"/>
    <w:rsid w:val="00BA7347"/>
    <w:rsid w:val="00BA739A"/>
    <w:rsid w:val="00BA7B00"/>
    <w:rsid w:val="00BA7CC7"/>
    <w:rsid w:val="00BB2FA1"/>
    <w:rsid w:val="00BB3306"/>
    <w:rsid w:val="00BB391C"/>
    <w:rsid w:val="00BB3946"/>
    <w:rsid w:val="00BB3CF3"/>
    <w:rsid w:val="00BB4BFC"/>
    <w:rsid w:val="00BB5271"/>
    <w:rsid w:val="00BB5F6A"/>
    <w:rsid w:val="00BB61CD"/>
    <w:rsid w:val="00BB7536"/>
    <w:rsid w:val="00BC08B4"/>
    <w:rsid w:val="00BC112C"/>
    <w:rsid w:val="00BC1211"/>
    <w:rsid w:val="00BC12F6"/>
    <w:rsid w:val="00BC3671"/>
    <w:rsid w:val="00BC46EA"/>
    <w:rsid w:val="00BC723E"/>
    <w:rsid w:val="00BC77D5"/>
    <w:rsid w:val="00BD029A"/>
    <w:rsid w:val="00BD06F1"/>
    <w:rsid w:val="00BD1EF6"/>
    <w:rsid w:val="00BD37A8"/>
    <w:rsid w:val="00BD380A"/>
    <w:rsid w:val="00BD3F3D"/>
    <w:rsid w:val="00BD5A4A"/>
    <w:rsid w:val="00BD6C75"/>
    <w:rsid w:val="00BD7E89"/>
    <w:rsid w:val="00BE044A"/>
    <w:rsid w:val="00BE0C14"/>
    <w:rsid w:val="00BE1AA3"/>
    <w:rsid w:val="00BE3CC0"/>
    <w:rsid w:val="00BE4B80"/>
    <w:rsid w:val="00BE4E97"/>
    <w:rsid w:val="00BE4ED2"/>
    <w:rsid w:val="00BE5C69"/>
    <w:rsid w:val="00BE7173"/>
    <w:rsid w:val="00BE771A"/>
    <w:rsid w:val="00BF0D0B"/>
    <w:rsid w:val="00BF1C7C"/>
    <w:rsid w:val="00BF2152"/>
    <w:rsid w:val="00BF2501"/>
    <w:rsid w:val="00BF251A"/>
    <w:rsid w:val="00BF2732"/>
    <w:rsid w:val="00BF3FB4"/>
    <w:rsid w:val="00BF412E"/>
    <w:rsid w:val="00BF43EB"/>
    <w:rsid w:val="00BF6A80"/>
    <w:rsid w:val="00C00238"/>
    <w:rsid w:val="00C00395"/>
    <w:rsid w:val="00C018E0"/>
    <w:rsid w:val="00C02361"/>
    <w:rsid w:val="00C033B8"/>
    <w:rsid w:val="00C04538"/>
    <w:rsid w:val="00C0517E"/>
    <w:rsid w:val="00C0577B"/>
    <w:rsid w:val="00C05C5C"/>
    <w:rsid w:val="00C06B86"/>
    <w:rsid w:val="00C076BA"/>
    <w:rsid w:val="00C11AED"/>
    <w:rsid w:val="00C12F75"/>
    <w:rsid w:val="00C15CAD"/>
    <w:rsid w:val="00C160E1"/>
    <w:rsid w:val="00C16860"/>
    <w:rsid w:val="00C20901"/>
    <w:rsid w:val="00C21114"/>
    <w:rsid w:val="00C21E97"/>
    <w:rsid w:val="00C235AD"/>
    <w:rsid w:val="00C259E5"/>
    <w:rsid w:val="00C2647E"/>
    <w:rsid w:val="00C267AE"/>
    <w:rsid w:val="00C27264"/>
    <w:rsid w:val="00C27710"/>
    <w:rsid w:val="00C27B31"/>
    <w:rsid w:val="00C306EA"/>
    <w:rsid w:val="00C32383"/>
    <w:rsid w:val="00C32EE0"/>
    <w:rsid w:val="00C33264"/>
    <w:rsid w:val="00C359C0"/>
    <w:rsid w:val="00C36D26"/>
    <w:rsid w:val="00C414EC"/>
    <w:rsid w:val="00C41D4B"/>
    <w:rsid w:val="00C42EF2"/>
    <w:rsid w:val="00C444FE"/>
    <w:rsid w:val="00C44B7F"/>
    <w:rsid w:val="00C45BE5"/>
    <w:rsid w:val="00C47663"/>
    <w:rsid w:val="00C52504"/>
    <w:rsid w:val="00C54F89"/>
    <w:rsid w:val="00C55422"/>
    <w:rsid w:val="00C569DB"/>
    <w:rsid w:val="00C56B46"/>
    <w:rsid w:val="00C57377"/>
    <w:rsid w:val="00C57F74"/>
    <w:rsid w:val="00C6235F"/>
    <w:rsid w:val="00C64FE6"/>
    <w:rsid w:val="00C652AC"/>
    <w:rsid w:val="00C65564"/>
    <w:rsid w:val="00C66BEA"/>
    <w:rsid w:val="00C6760C"/>
    <w:rsid w:val="00C67890"/>
    <w:rsid w:val="00C70137"/>
    <w:rsid w:val="00C729DD"/>
    <w:rsid w:val="00C73E47"/>
    <w:rsid w:val="00C74069"/>
    <w:rsid w:val="00C74F24"/>
    <w:rsid w:val="00C7650B"/>
    <w:rsid w:val="00C76B24"/>
    <w:rsid w:val="00C7706B"/>
    <w:rsid w:val="00C80227"/>
    <w:rsid w:val="00C8186A"/>
    <w:rsid w:val="00C81CDE"/>
    <w:rsid w:val="00C81D4D"/>
    <w:rsid w:val="00C81D92"/>
    <w:rsid w:val="00C84212"/>
    <w:rsid w:val="00C8452B"/>
    <w:rsid w:val="00C84808"/>
    <w:rsid w:val="00C904F3"/>
    <w:rsid w:val="00C904FB"/>
    <w:rsid w:val="00C90851"/>
    <w:rsid w:val="00C90F0E"/>
    <w:rsid w:val="00C91E0C"/>
    <w:rsid w:val="00C93845"/>
    <w:rsid w:val="00C94174"/>
    <w:rsid w:val="00C9417B"/>
    <w:rsid w:val="00C9541A"/>
    <w:rsid w:val="00C95E70"/>
    <w:rsid w:val="00C97FB3"/>
    <w:rsid w:val="00CA0BC1"/>
    <w:rsid w:val="00CA0EED"/>
    <w:rsid w:val="00CA0FAE"/>
    <w:rsid w:val="00CA14C1"/>
    <w:rsid w:val="00CA20E4"/>
    <w:rsid w:val="00CA21AD"/>
    <w:rsid w:val="00CA2C8D"/>
    <w:rsid w:val="00CA4F12"/>
    <w:rsid w:val="00CA53C9"/>
    <w:rsid w:val="00CA5CB8"/>
    <w:rsid w:val="00CB1654"/>
    <w:rsid w:val="00CB20B4"/>
    <w:rsid w:val="00CB3C5E"/>
    <w:rsid w:val="00CB5CB4"/>
    <w:rsid w:val="00CB6B91"/>
    <w:rsid w:val="00CB7A7B"/>
    <w:rsid w:val="00CC1EF8"/>
    <w:rsid w:val="00CC3C9A"/>
    <w:rsid w:val="00CC3E7B"/>
    <w:rsid w:val="00CC548F"/>
    <w:rsid w:val="00CC78FC"/>
    <w:rsid w:val="00CD0B91"/>
    <w:rsid w:val="00CD1AE6"/>
    <w:rsid w:val="00CD2595"/>
    <w:rsid w:val="00CD28B0"/>
    <w:rsid w:val="00CD30D1"/>
    <w:rsid w:val="00CD3B90"/>
    <w:rsid w:val="00CD41E1"/>
    <w:rsid w:val="00CD4978"/>
    <w:rsid w:val="00CD7160"/>
    <w:rsid w:val="00CD7A1D"/>
    <w:rsid w:val="00CE100B"/>
    <w:rsid w:val="00CE1516"/>
    <w:rsid w:val="00CE2B20"/>
    <w:rsid w:val="00CE560A"/>
    <w:rsid w:val="00CE658C"/>
    <w:rsid w:val="00CE66DD"/>
    <w:rsid w:val="00CE6E36"/>
    <w:rsid w:val="00CE72FC"/>
    <w:rsid w:val="00CE7446"/>
    <w:rsid w:val="00CE7FB5"/>
    <w:rsid w:val="00CF1D64"/>
    <w:rsid w:val="00CF20CB"/>
    <w:rsid w:val="00CF4EAB"/>
    <w:rsid w:val="00CF51F2"/>
    <w:rsid w:val="00CF571E"/>
    <w:rsid w:val="00CF5B50"/>
    <w:rsid w:val="00CF6B80"/>
    <w:rsid w:val="00CF7721"/>
    <w:rsid w:val="00CF7913"/>
    <w:rsid w:val="00CF7FCF"/>
    <w:rsid w:val="00D00A19"/>
    <w:rsid w:val="00D0187D"/>
    <w:rsid w:val="00D01ED8"/>
    <w:rsid w:val="00D04DE3"/>
    <w:rsid w:val="00D10BA7"/>
    <w:rsid w:val="00D1195E"/>
    <w:rsid w:val="00D119C9"/>
    <w:rsid w:val="00D127EC"/>
    <w:rsid w:val="00D13545"/>
    <w:rsid w:val="00D16F0C"/>
    <w:rsid w:val="00D1724E"/>
    <w:rsid w:val="00D1749E"/>
    <w:rsid w:val="00D174C6"/>
    <w:rsid w:val="00D176B9"/>
    <w:rsid w:val="00D20ADF"/>
    <w:rsid w:val="00D21CCD"/>
    <w:rsid w:val="00D23285"/>
    <w:rsid w:val="00D24379"/>
    <w:rsid w:val="00D2574B"/>
    <w:rsid w:val="00D26127"/>
    <w:rsid w:val="00D27204"/>
    <w:rsid w:val="00D27CD3"/>
    <w:rsid w:val="00D3029E"/>
    <w:rsid w:val="00D30A21"/>
    <w:rsid w:val="00D310AF"/>
    <w:rsid w:val="00D321D8"/>
    <w:rsid w:val="00D32AFB"/>
    <w:rsid w:val="00D33142"/>
    <w:rsid w:val="00D349AE"/>
    <w:rsid w:val="00D34EEA"/>
    <w:rsid w:val="00D354BE"/>
    <w:rsid w:val="00D36141"/>
    <w:rsid w:val="00D368A2"/>
    <w:rsid w:val="00D429CD"/>
    <w:rsid w:val="00D44FEF"/>
    <w:rsid w:val="00D45D5C"/>
    <w:rsid w:val="00D46054"/>
    <w:rsid w:val="00D461E0"/>
    <w:rsid w:val="00D46B75"/>
    <w:rsid w:val="00D47D7B"/>
    <w:rsid w:val="00D50258"/>
    <w:rsid w:val="00D50410"/>
    <w:rsid w:val="00D513BB"/>
    <w:rsid w:val="00D51CC6"/>
    <w:rsid w:val="00D51F19"/>
    <w:rsid w:val="00D53EDE"/>
    <w:rsid w:val="00D54097"/>
    <w:rsid w:val="00D55EBD"/>
    <w:rsid w:val="00D56820"/>
    <w:rsid w:val="00D57CE5"/>
    <w:rsid w:val="00D60369"/>
    <w:rsid w:val="00D64921"/>
    <w:rsid w:val="00D65257"/>
    <w:rsid w:val="00D65480"/>
    <w:rsid w:val="00D67BD2"/>
    <w:rsid w:val="00D71665"/>
    <w:rsid w:val="00D72E6A"/>
    <w:rsid w:val="00D753CC"/>
    <w:rsid w:val="00D75508"/>
    <w:rsid w:val="00D756CD"/>
    <w:rsid w:val="00D75DB8"/>
    <w:rsid w:val="00D7746E"/>
    <w:rsid w:val="00D7749F"/>
    <w:rsid w:val="00D77841"/>
    <w:rsid w:val="00D800E0"/>
    <w:rsid w:val="00D81D1A"/>
    <w:rsid w:val="00D81FBE"/>
    <w:rsid w:val="00D84103"/>
    <w:rsid w:val="00D8766A"/>
    <w:rsid w:val="00D87B9A"/>
    <w:rsid w:val="00D90B15"/>
    <w:rsid w:val="00D91F8B"/>
    <w:rsid w:val="00D92E14"/>
    <w:rsid w:val="00D93BE1"/>
    <w:rsid w:val="00D94044"/>
    <w:rsid w:val="00D95B22"/>
    <w:rsid w:val="00D974D0"/>
    <w:rsid w:val="00D975C4"/>
    <w:rsid w:val="00DA02FC"/>
    <w:rsid w:val="00DA082E"/>
    <w:rsid w:val="00DA2F08"/>
    <w:rsid w:val="00DA3BBF"/>
    <w:rsid w:val="00DA41F9"/>
    <w:rsid w:val="00DA4215"/>
    <w:rsid w:val="00DA58DC"/>
    <w:rsid w:val="00DA5EF0"/>
    <w:rsid w:val="00DA6190"/>
    <w:rsid w:val="00DA6C89"/>
    <w:rsid w:val="00DA6ED0"/>
    <w:rsid w:val="00DA78F4"/>
    <w:rsid w:val="00DA7BF9"/>
    <w:rsid w:val="00DB025C"/>
    <w:rsid w:val="00DB0AF2"/>
    <w:rsid w:val="00DB2082"/>
    <w:rsid w:val="00DB2377"/>
    <w:rsid w:val="00DB38E0"/>
    <w:rsid w:val="00DB3EDF"/>
    <w:rsid w:val="00DB6394"/>
    <w:rsid w:val="00DB6DC2"/>
    <w:rsid w:val="00DB6F21"/>
    <w:rsid w:val="00DC0FE2"/>
    <w:rsid w:val="00DC1B9F"/>
    <w:rsid w:val="00DC41F9"/>
    <w:rsid w:val="00DC7173"/>
    <w:rsid w:val="00DC7BE5"/>
    <w:rsid w:val="00DD21B1"/>
    <w:rsid w:val="00DD5B0D"/>
    <w:rsid w:val="00DD604F"/>
    <w:rsid w:val="00DD7BED"/>
    <w:rsid w:val="00DE0A01"/>
    <w:rsid w:val="00DE0CE0"/>
    <w:rsid w:val="00DE166F"/>
    <w:rsid w:val="00DE1F6D"/>
    <w:rsid w:val="00DE2C87"/>
    <w:rsid w:val="00DE3B87"/>
    <w:rsid w:val="00DE4CDA"/>
    <w:rsid w:val="00DE5D22"/>
    <w:rsid w:val="00DE70BD"/>
    <w:rsid w:val="00DF0D3A"/>
    <w:rsid w:val="00DF33B7"/>
    <w:rsid w:val="00DF35E7"/>
    <w:rsid w:val="00DF381D"/>
    <w:rsid w:val="00DF4B5E"/>
    <w:rsid w:val="00DF519F"/>
    <w:rsid w:val="00DF52CC"/>
    <w:rsid w:val="00DF6BEE"/>
    <w:rsid w:val="00DF735B"/>
    <w:rsid w:val="00DF79A7"/>
    <w:rsid w:val="00E01686"/>
    <w:rsid w:val="00E042FF"/>
    <w:rsid w:val="00E043EA"/>
    <w:rsid w:val="00E0589B"/>
    <w:rsid w:val="00E064A2"/>
    <w:rsid w:val="00E06EE8"/>
    <w:rsid w:val="00E0730C"/>
    <w:rsid w:val="00E0787A"/>
    <w:rsid w:val="00E07FDD"/>
    <w:rsid w:val="00E116F4"/>
    <w:rsid w:val="00E12341"/>
    <w:rsid w:val="00E12439"/>
    <w:rsid w:val="00E12462"/>
    <w:rsid w:val="00E1458C"/>
    <w:rsid w:val="00E15217"/>
    <w:rsid w:val="00E16A38"/>
    <w:rsid w:val="00E16EA3"/>
    <w:rsid w:val="00E22670"/>
    <w:rsid w:val="00E23324"/>
    <w:rsid w:val="00E244FC"/>
    <w:rsid w:val="00E25219"/>
    <w:rsid w:val="00E2528E"/>
    <w:rsid w:val="00E25440"/>
    <w:rsid w:val="00E25B6A"/>
    <w:rsid w:val="00E26545"/>
    <w:rsid w:val="00E2774E"/>
    <w:rsid w:val="00E300B7"/>
    <w:rsid w:val="00E3078B"/>
    <w:rsid w:val="00E30882"/>
    <w:rsid w:val="00E30B4A"/>
    <w:rsid w:val="00E339AD"/>
    <w:rsid w:val="00E348CB"/>
    <w:rsid w:val="00E35E17"/>
    <w:rsid w:val="00E36A2F"/>
    <w:rsid w:val="00E37E15"/>
    <w:rsid w:val="00E42E79"/>
    <w:rsid w:val="00E4367E"/>
    <w:rsid w:val="00E4386F"/>
    <w:rsid w:val="00E45054"/>
    <w:rsid w:val="00E46D8E"/>
    <w:rsid w:val="00E47442"/>
    <w:rsid w:val="00E528D3"/>
    <w:rsid w:val="00E53006"/>
    <w:rsid w:val="00E5346F"/>
    <w:rsid w:val="00E5443E"/>
    <w:rsid w:val="00E5471D"/>
    <w:rsid w:val="00E60688"/>
    <w:rsid w:val="00E60D27"/>
    <w:rsid w:val="00E620E3"/>
    <w:rsid w:val="00E62B21"/>
    <w:rsid w:val="00E67AA2"/>
    <w:rsid w:val="00E67D7F"/>
    <w:rsid w:val="00E70132"/>
    <w:rsid w:val="00E70629"/>
    <w:rsid w:val="00E7065D"/>
    <w:rsid w:val="00E71C0A"/>
    <w:rsid w:val="00E733A3"/>
    <w:rsid w:val="00E739A7"/>
    <w:rsid w:val="00E7410B"/>
    <w:rsid w:val="00E7520C"/>
    <w:rsid w:val="00E75F07"/>
    <w:rsid w:val="00E76049"/>
    <w:rsid w:val="00E761A4"/>
    <w:rsid w:val="00E7647B"/>
    <w:rsid w:val="00E767C7"/>
    <w:rsid w:val="00E76879"/>
    <w:rsid w:val="00E76914"/>
    <w:rsid w:val="00E76A76"/>
    <w:rsid w:val="00E770EF"/>
    <w:rsid w:val="00E81F55"/>
    <w:rsid w:val="00E849C8"/>
    <w:rsid w:val="00E84C8C"/>
    <w:rsid w:val="00E85444"/>
    <w:rsid w:val="00E86FD9"/>
    <w:rsid w:val="00E875C8"/>
    <w:rsid w:val="00E920F2"/>
    <w:rsid w:val="00E92C61"/>
    <w:rsid w:val="00E92DCE"/>
    <w:rsid w:val="00E932EA"/>
    <w:rsid w:val="00E93880"/>
    <w:rsid w:val="00E93904"/>
    <w:rsid w:val="00E94DB4"/>
    <w:rsid w:val="00E95758"/>
    <w:rsid w:val="00E95CFA"/>
    <w:rsid w:val="00EA101C"/>
    <w:rsid w:val="00EA2C7E"/>
    <w:rsid w:val="00EA38D0"/>
    <w:rsid w:val="00EA49B9"/>
    <w:rsid w:val="00EA4C0A"/>
    <w:rsid w:val="00EA4F13"/>
    <w:rsid w:val="00EA537E"/>
    <w:rsid w:val="00EA5C0D"/>
    <w:rsid w:val="00EA67FD"/>
    <w:rsid w:val="00EA705A"/>
    <w:rsid w:val="00EA7279"/>
    <w:rsid w:val="00EB006B"/>
    <w:rsid w:val="00EB055C"/>
    <w:rsid w:val="00EB10A6"/>
    <w:rsid w:val="00EB2F05"/>
    <w:rsid w:val="00EB30BF"/>
    <w:rsid w:val="00EB3E27"/>
    <w:rsid w:val="00EB3F90"/>
    <w:rsid w:val="00EB4CD6"/>
    <w:rsid w:val="00EC013F"/>
    <w:rsid w:val="00EC0855"/>
    <w:rsid w:val="00EC0EDC"/>
    <w:rsid w:val="00EC1380"/>
    <w:rsid w:val="00EC1798"/>
    <w:rsid w:val="00EC2D36"/>
    <w:rsid w:val="00EC35CD"/>
    <w:rsid w:val="00EC5505"/>
    <w:rsid w:val="00EC5AFA"/>
    <w:rsid w:val="00EC5B6B"/>
    <w:rsid w:val="00EC60D6"/>
    <w:rsid w:val="00ED362E"/>
    <w:rsid w:val="00ED3AE4"/>
    <w:rsid w:val="00ED3B4C"/>
    <w:rsid w:val="00ED46A1"/>
    <w:rsid w:val="00ED498E"/>
    <w:rsid w:val="00ED5EFC"/>
    <w:rsid w:val="00ED7215"/>
    <w:rsid w:val="00ED7D04"/>
    <w:rsid w:val="00ED7FB8"/>
    <w:rsid w:val="00EE03AB"/>
    <w:rsid w:val="00EE03EB"/>
    <w:rsid w:val="00EE1E6C"/>
    <w:rsid w:val="00EE5091"/>
    <w:rsid w:val="00EE5223"/>
    <w:rsid w:val="00EE5347"/>
    <w:rsid w:val="00EE675C"/>
    <w:rsid w:val="00EE6A31"/>
    <w:rsid w:val="00EE7DDA"/>
    <w:rsid w:val="00EE7FE8"/>
    <w:rsid w:val="00EF04BB"/>
    <w:rsid w:val="00EF0567"/>
    <w:rsid w:val="00EF0C79"/>
    <w:rsid w:val="00EF140E"/>
    <w:rsid w:val="00EF173C"/>
    <w:rsid w:val="00EF1CD3"/>
    <w:rsid w:val="00EF1DD9"/>
    <w:rsid w:val="00F00151"/>
    <w:rsid w:val="00F00C05"/>
    <w:rsid w:val="00F00CEC"/>
    <w:rsid w:val="00F0274C"/>
    <w:rsid w:val="00F02DA5"/>
    <w:rsid w:val="00F07566"/>
    <w:rsid w:val="00F1005B"/>
    <w:rsid w:val="00F11670"/>
    <w:rsid w:val="00F11912"/>
    <w:rsid w:val="00F12A9E"/>
    <w:rsid w:val="00F1376C"/>
    <w:rsid w:val="00F1428E"/>
    <w:rsid w:val="00F14C28"/>
    <w:rsid w:val="00F1550F"/>
    <w:rsid w:val="00F159E5"/>
    <w:rsid w:val="00F16EDA"/>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478D"/>
    <w:rsid w:val="00F34AF8"/>
    <w:rsid w:val="00F3639D"/>
    <w:rsid w:val="00F41FDE"/>
    <w:rsid w:val="00F42C9E"/>
    <w:rsid w:val="00F43986"/>
    <w:rsid w:val="00F43E14"/>
    <w:rsid w:val="00F454A3"/>
    <w:rsid w:val="00F46A37"/>
    <w:rsid w:val="00F46B90"/>
    <w:rsid w:val="00F50108"/>
    <w:rsid w:val="00F50978"/>
    <w:rsid w:val="00F52927"/>
    <w:rsid w:val="00F556CE"/>
    <w:rsid w:val="00F5578F"/>
    <w:rsid w:val="00F55BD1"/>
    <w:rsid w:val="00F567C5"/>
    <w:rsid w:val="00F612D0"/>
    <w:rsid w:val="00F61729"/>
    <w:rsid w:val="00F61C6E"/>
    <w:rsid w:val="00F621F1"/>
    <w:rsid w:val="00F625DC"/>
    <w:rsid w:val="00F64B21"/>
    <w:rsid w:val="00F666EF"/>
    <w:rsid w:val="00F70EB6"/>
    <w:rsid w:val="00F70F6E"/>
    <w:rsid w:val="00F73030"/>
    <w:rsid w:val="00F730C3"/>
    <w:rsid w:val="00F73233"/>
    <w:rsid w:val="00F7420D"/>
    <w:rsid w:val="00F748E1"/>
    <w:rsid w:val="00F753B6"/>
    <w:rsid w:val="00F7558F"/>
    <w:rsid w:val="00F75A15"/>
    <w:rsid w:val="00F75A68"/>
    <w:rsid w:val="00F76C52"/>
    <w:rsid w:val="00F77533"/>
    <w:rsid w:val="00F80848"/>
    <w:rsid w:val="00F814CE"/>
    <w:rsid w:val="00F81B05"/>
    <w:rsid w:val="00F836E1"/>
    <w:rsid w:val="00F85288"/>
    <w:rsid w:val="00F862C7"/>
    <w:rsid w:val="00F86B76"/>
    <w:rsid w:val="00F90C78"/>
    <w:rsid w:val="00F91DE6"/>
    <w:rsid w:val="00F91E63"/>
    <w:rsid w:val="00F92641"/>
    <w:rsid w:val="00F93A0B"/>
    <w:rsid w:val="00F93A60"/>
    <w:rsid w:val="00F96283"/>
    <w:rsid w:val="00F966FF"/>
    <w:rsid w:val="00F9699C"/>
    <w:rsid w:val="00F969F1"/>
    <w:rsid w:val="00F96AFF"/>
    <w:rsid w:val="00F97A85"/>
    <w:rsid w:val="00F97C09"/>
    <w:rsid w:val="00FA26DE"/>
    <w:rsid w:val="00FA2F93"/>
    <w:rsid w:val="00FA41BE"/>
    <w:rsid w:val="00FA5C62"/>
    <w:rsid w:val="00FA6E13"/>
    <w:rsid w:val="00FA6FFE"/>
    <w:rsid w:val="00FB005B"/>
    <w:rsid w:val="00FB06A0"/>
    <w:rsid w:val="00FB0E03"/>
    <w:rsid w:val="00FB11F0"/>
    <w:rsid w:val="00FB1602"/>
    <w:rsid w:val="00FB1D14"/>
    <w:rsid w:val="00FB4786"/>
    <w:rsid w:val="00FB4D2C"/>
    <w:rsid w:val="00FB50B8"/>
    <w:rsid w:val="00FB5C19"/>
    <w:rsid w:val="00FB5C6E"/>
    <w:rsid w:val="00FB6313"/>
    <w:rsid w:val="00FB77C2"/>
    <w:rsid w:val="00FB7E12"/>
    <w:rsid w:val="00FC07A7"/>
    <w:rsid w:val="00FC1413"/>
    <w:rsid w:val="00FC22CD"/>
    <w:rsid w:val="00FC3529"/>
    <w:rsid w:val="00FC3F3F"/>
    <w:rsid w:val="00FC635E"/>
    <w:rsid w:val="00FC7504"/>
    <w:rsid w:val="00FC75D6"/>
    <w:rsid w:val="00FC77F5"/>
    <w:rsid w:val="00FD0ACD"/>
    <w:rsid w:val="00FD0B0D"/>
    <w:rsid w:val="00FD2075"/>
    <w:rsid w:val="00FD243A"/>
    <w:rsid w:val="00FD4695"/>
    <w:rsid w:val="00FD4876"/>
    <w:rsid w:val="00FD5666"/>
    <w:rsid w:val="00FD59B2"/>
    <w:rsid w:val="00FD7CEC"/>
    <w:rsid w:val="00FE002D"/>
    <w:rsid w:val="00FE00D4"/>
    <w:rsid w:val="00FE09F0"/>
    <w:rsid w:val="00FE0E37"/>
    <w:rsid w:val="00FE102C"/>
    <w:rsid w:val="00FE18D2"/>
    <w:rsid w:val="00FE29C0"/>
    <w:rsid w:val="00FE4F0A"/>
    <w:rsid w:val="00FE5071"/>
    <w:rsid w:val="00FE565B"/>
    <w:rsid w:val="00FE79D4"/>
    <w:rsid w:val="00FF0DE1"/>
    <w:rsid w:val="00FF0F69"/>
    <w:rsid w:val="00FF12E6"/>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419DF"/>
  <w14:defaultImageDpi w14:val="0"/>
  <w15:chartTrackingRefBased/>
  <w15:docId w15:val="{6253EDCD-56E8-4D17-86ED-7408AF4E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link w:val="Testonotaapidipagina"/>
    <w:uiPriority w:val="99"/>
    <w:locked/>
    <w:rsid w:val="00AF5D6B"/>
    <w:rPr>
      <w:rFonts w:cs="Times New Roman"/>
      <w:sz w:val="22"/>
      <w:lang w:val="it-IT" w:eastAsia="it-IT"/>
    </w:rPr>
  </w:style>
  <w:style w:type="character" w:styleId="Numeropagina">
    <w:name w:val="page number"/>
    <w:uiPriority w:val="99"/>
    <w:rPr>
      <w:rFonts w:cs="Times New Roman"/>
    </w:rPr>
  </w:style>
  <w:style w:type="character" w:styleId="Collegamentoipertestuale">
    <w:name w:val="Hyperlink"/>
    <w:uiPriority w:val="99"/>
    <w:rPr>
      <w:rFonts w:cs="Times New Roman"/>
      <w:color w:val="0000FF"/>
      <w:u w:val="single"/>
    </w:rPr>
  </w:style>
  <w:style w:type="character" w:styleId="Collegamentovisitato">
    <w:name w:val="FollowedHyperlink"/>
    <w:uiPriority w:val="99"/>
    <w:rPr>
      <w:rFonts w:cs="Times New Roman"/>
      <w:color w:val="800080"/>
      <w:u w:val="single"/>
    </w:rPr>
  </w:style>
  <w:style w:type="character" w:styleId="Rimandocommento">
    <w:name w:val="annotation reference"/>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link w:val="Testonotadichiusura"/>
    <w:uiPriority w:val="99"/>
    <w:semiHidden/>
    <w:locked/>
    <w:rsid w:val="000266CA"/>
    <w:rPr>
      <w:rFonts w:cs="Times New Roman"/>
    </w:rPr>
  </w:style>
  <w:style w:type="character" w:styleId="Rimandonotadichiusura">
    <w:name w:val="endnote reference"/>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 w:type="paragraph" w:customStyle="1" w:styleId="TableParagraph">
    <w:name w:val="Table Paragraph"/>
    <w:basedOn w:val="Normale"/>
    <w:uiPriority w:val="1"/>
    <w:qFormat/>
    <w:rsid w:val="00830F8C"/>
    <w:pPr>
      <w:widowControl w:val="0"/>
      <w:autoSpaceDE w:val="0"/>
      <w:autoSpaceDN w:val="0"/>
    </w:pPr>
    <w:rPr>
      <w:rFonts w:ascii="Verdana" w:eastAsia="Verdana" w:hAnsi="Verdana" w:cs="Verdana"/>
      <w:lang w:eastAsia="en-US"/>
    </w:rPr>
  </w:style>
  <w:style w:type="table" w:customStyle="1" w:styleId="TableNormal">
    <w:name w:val="Table Normal"/>
    <w:uiPriority w:val="2"/>
    <w:semiHidden/>
    <w:qFormat/>
    <w:rsid w:val="00830F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08129">
      <w:bodyDiv w:val="1"/>
      <w:marLeft w:val="0"/>
      <w:marRight w:val="0"/>
      <w:marTop w:val="0"/>
      <w:marBottom w:val="0"/>
      <w:divBdr>
        <w:top w:val="none" w:sz="0" w:space="0" w:color="auto"/>
        <w:left w:val="none" w:sz="0" w:space="0" w:color="auto"/>
        <w:bottom w:val="none" w:sz="0" w:space="0" w:color="auto"/>
        <w:right w:val="none" w:sz="0" w:space="0" w:color="auto"/>
      </w:divBdr>
    </w:div>
    <w:div w:id="1288245941">
      <w:bodyDiv w:val="1"/>
      <w:marLeft w:val="0"/>
      <w:marRight w:val="0"/>
      <w:marTop w:val="0"/>
      <w:marBottom w:val="0"/>
      <w:divBdr>
        <w:top w:val="none" w:sz="0" w:space="0" w:color="auto"/>
        <w:left w:val="none" w:sz="0" w:space="0" w:color="auto"/>
        <w:bottom w:val="none" w:sz="0" w:space="0" w:color="auto"/>
        <w:right w:val="none" w:sz="0" w:space="0" w:color="auto"/>
      </w:divBdr>
    </w:div>
    <w:div w:id="1360467666">
      <w:marLeft w:val="0"/>
      <w:marRight w:val="0"/>
      <w:marTop w:val="0"/>
      <w:marBottom w:val="0"/>
      <w:divBdr>
        <w:top w:val="none" w:sz="0" w:space="0" w:color="auto"/>
        <w:left w:val="none" w:sz="0" w:space="0" w:color="auto"/>
        <w:bottom w:val="none" w:sz="0" w:space="0" w:color="auto"/>
        <w:right w:val="none" w:sz="0" w:space="0" w:color="auto"/>
      </w:divBdr>
      <w:divsChild>
        <w:div w:id="1360467677">
          <w:marLeft w:val="0"/>
          <w:marRight w:val="0"/>
          <w:marTop w:val="100"/>
          <w:marBottom w:val="100"/>
          <w:divBdr>
            <w:top w:val="none" w:sz="0" w:space="0" w:color="auto"/>
            <w:left w:val="none" w:sz="0" w:space="0" w:color="auto"/>
            <w:bottom w:val="none" w:sz="0" w:space="0" w:color="auto"/>
            <w:right w:val="none" w:sz="0" w:space="0" w:color="auto"/>
          </w:divBdr>
          <w:divsChild>
            <w:div w:id="1360467668">
              <w:marLeft w:val="0"/>
              <w:marRight w:val="0"/>
              <w:marTop w:val="10"/>
              <w:marBottom w:val="0"/>
              <w:divBdr>
                <w:top w:val="single" w:sz="4" w:space="0" w:color="E6E6E6"/>
                <w:left w:val="none" w:sz="0" w:space="0" w:color="auto"/>
                <w:bottom w:val="single" w:sz="4" w:space="0" w:color="E6E6E6"/>
                <w:right w:val="none" w:sz="0" w:space="0" w:color="auto"/>
              </w:divBdr>
              <w:divsChild>
                <w:div w:id="1360467670">
                  <w:marLeft w:val="0"/>
                  <w:marRight w:val="0"/>
                  <w:marTop w:val="0"/>
                  <w:marBottom w:val="0"/>
                  <w:divBdr>
                    <w:top w:val="none" w:sz="0" w:space="0" w:color="auto"/>
                    <w:left w:val="single" w:sz="4" w:space="0" w:color="E6E6E6"/>
                    <w:bottom w:val="none" w:sz="0" w:space="0" w:color="auto"/>
                    <w:right w:val="single" w:sz="4" w:space="0" w:color="E6E6E6"/>
                  </w:divBdr>
                  <w:divsChild>
                    <w:div w:id="1360467676">
                      <w:marLeft w:val="0"/>
                      <w:marRight w:val="0"/>
                      <w:marTop w:val="0"/>
                      <w:marBottom w:val="0"/>
                      <w:divBdr>
                        <w:top w:val="none" w:sz="0" w:space="0" w:color="auto"/>
                        <w:left w:val="none" w:sz="0" w:space="0" w:color="auto"/>
                        <w:bottom w:val="none" w:sz="0" w:space="0" w:color="auto"/>
                        <w:right w:val="none" w:sz="0" w:space="0" w:color="auto"/>
                      </w:divBdr>
                      <w:divsChild>
                        <w:div w:id="1360467674">
                          <w:marLeft w:val="0"/>
                          <w:marRight w:val="0"/>
                          <w:marTop w:val="0"/>
                          <w:marBottom w:val="0"/>
                          <w:divBdr>
                            <w:top w:val="none" w:sz="0" w:space="0" w:color="auto"/>
                            <w:left w:val="none" w:sz="0" w:space="0" w:color="auto"/>
                            <w:bottom w:val="none" w:sz="0" w:space="0" w:color="auto"/>
                            <w:right w:val="none" w:sz="0" w:space="0" w:color="auto"/>
                          </w:divBdr>
                          <w:divsChild>
                            <w:div w:id="1360467673">
                              <w:marLeft w:val="0"/>
                              <w:marRight w:val="0"/>
                              <w:marTop w:val="0"/>
                              <w:marBottom w:val="0"/>
                              <w:divBdr>
                                <w:top w:val="none" w:sz="0" w:space="0" w:color="auto"/>
                                <w:left w:val="none" w:sz="0" w:space="0" w:color="auto"/>
                                <w:bottom w:val="none" w:sz="0" w:space="0" w:color="auto"/>
                                <w:right w:val="none" w:sz="0" w:space="0" w:color="auto"/>
                              </w:divBdr>
                              <w:divsChild>
                                <w:div w:id="1360467672">
                                  <w:marLeft w:val="0"/>
                                  <w:marRight w:val="0"/>
                                  <w:marTop w:val="0"/>
                                  <w:marBottom w:val="0"/>
                                  <w:divBdr>
                                    <w:top w:val="none" w:sz="0" w:space="0" w:color="auto"/>
                                    <w:left w:val="none" w:sz="0" w:space="0" w:color="auto"/>
                                    <w:bottom w:val="none" w:sz="0" w:space="0" w:color="auto"/>
                                    <w:right w:val="none" w:sz="0" w:space="0" w:color="auto"/>
                                  </w:divBdr>
                                  <w:divsChild>
                                    <w:div w:id="1360467667">
                                      <w:marLeft w:val="0"/>
                                      <w:marRight w:val="0"/>
                                      <w:marTop w:val="0"/>
                                      <w:marBottom w:val="0"/>
                                      <w:divBdr>
                                        <w:top w:val="none" w:sz="0" w:space="0" w:color="auto"/>
                                        <w:left w:val="none" w:sz="0" w:space="0" w:color="auto"/>
                                        <w:bottom w:val="none" w:sz="0" w:space="0" w:color="auto"/>
                                        <w:right w:val="none" w:sz="0" w:space="0" w:color="auto"/>
                                      </w:divBdr>
                                      <w:divsChild>
                                        <w:div w:id="1360467678">
                                          <w:marLeft w:val="0"/>
                                          <w:marRight w:val="0"/>
                                          <w:marTop w:val="0"/>
                                          <w:marBottom w:val="0"/>
                                          <w:divBdr>
                                            <w:top w:val="none" w:sz="0" w:space="0" w:color="auto"/>
                                            <w:left w:val="none" w:sz="0" w:space="0" w:color="auto"/>
                                            <w:bottom w:val="none" w:sz="0" w:space="0" w:color="auto"/>
                                            <w:right w:val="none" w:sz="0" w:space="0" w:color="auto"/>
                                          </w:divBdr>
                                          <w:divsChild>
                                            <w:div w:id="1360467675">
                                              <w:marLeft w:val="0"/>
                                              <w:marRight w:val="0"/>
                                              <w:marTop w:val="0"/>
                                              <w:marBottom w:val="0"/>
                                              <w:divBdr>
                                                <w:top w:val="none" w:sz="0" w:space="0" w:color="auto"/>
                                                <w:left w:val="none" w:sz="0" w:space="0" w:color="auto"/>
                                                <w:bottom w:val="none" w:sz="0" w:space="0" w:color="auto"/>
                                                <w:right w:val="none" w:sz="0" w:space="0" w:color="auto"/>
                                              </w:divBdr>
                                              <w:divsChild>
                                                <w:div w:id="1360467669">
                                                  <w:marLeft w:val="0"/>
                                                  <w:marRight w:val="0"/>
                                                  <w:marTop w:val="0"/>
                                                  <w:marBottom w:val="0"/>
                                                  <w:divBdr>
                                                    <w:top w:val="none" w:sz="0" w:space="0" w:color="auto"/>
                                                    <w:left w:val="none" w:sz="0" w:space="0" w:color="auto"/>
                                                    <w:bottom w:val="none" w:sz="0" w:space="0" w:color="auto"/>
                                                    <w:right w:val="none" w:sz="0" w:space="0" w:color="auto"/>
                                                  </w:divBdr>
                                                </w:div>
                                                <w:div w:id="13604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467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A4A5-FC5D-4885-AD9D-C6BE39660FCB}">
  <ds:schemaRefs>
    <ds:schemaRef ds:uri="http://schemas.microsoft.com/sharepoint/v3/contenttype/forms"/>
  </ds:schemaRefs>
</ds:datastoreItem>
</file>

<file path=customXml/itemProps2.xml><?xml version="1.0" encoding="utf-8"?>
<ds:datastoreItem xmlns:ds="http://schemas.openxmlformats.org/officeDocument/2006/customXml" ds:itemID="{24DF655C-1246-4095-A889-84DA39D6F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F53C5-133D-491C-920C-7BB57C648B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5927D5-5DE8-49DE-9BBD-8FFC3987A959}">
  <ds:schemaRefs>
    <ds:schemaRef ds:uri="http://schemas.microsoft.com/sharepoint/events"/>
  </ds:schemaRefs>
</ds:datastoreItem>
</file>

<file path=customXml/itemProps5.xml><?xml version="1.0" encoding="utf-8"?>
<ds:datastoreItem xmlns:ds="http://schemas.openxmlformats.org/officeDocument/2006/customXml" ds:itemID="{02ABCAAA-BBEA-461D-B571-890EA19752CA}">
  <ds:schemaRefs>
    <ds:schemaRef ds:uri="http://schemas.microsoft.com/office/2006/metadata/longProperties"/>
  </ds:schemaRefs>
</ds:datastoreItem>
</file>

<file path=customXml/itemProps6.xml><?xml version="1.0" encoding="utf-8"?>
<ds:datastoreItem xmlns:ds="http://schemas.openxmlformats.org/officeDocument/2006/customXml" ds:itemID="{EC887085-F189-4AFE-9E6B-DA1CFD16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3003</Words>
  <Characters>17120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Manager>dott. Massimo Zanini</Manager>
  <Company>Regione Autonoma FVG</Company>
  <LinksUpToDate>false</LinksUpToDate>
  <CharactersWithSpaces>20083</CharactersWithSpaces>
  <SharedDoc>false</SharedDoc>
  <HLinks>
    <vt:vector size="18" baseType="variant">
      <vt:variant>
        <vt:i4>4259864</vt:i4>
      </vt:variant>
      <vt:variant>
        <vt:i4>26</vt:i4>
      </vt:variant>
      <vt:variant>
        <vt:i4>0</vt:i4>
      </vt:variant>
      <vt:variant>
        <vt:i4>5</vt:i4>
      </vt:variant>
      <vt:variant>
        <vt:lpwstr>http://bd01.leggiditalia.it/cgi-bin/FulShow?TIPO=5&amp;NOTXT=1&amp;KEY=01LX0000144828</vt:lpwstr>
      </vt:variant>
      <vt:variant>
        <vt:lpwstr/>
      </vt:variant>
      <vt:variant>
        <vt:i4>7077994</vt:i4>
      </vt:variant>
      <vt:variant>
        <vt:i4>23</vt:i4>
      </vt:variant>
      <vt:variant>
        <vt:i4>0</vt:i4>
      </vt:variant>
      <vt:variant>
        <vt:i4>5</vt:i4>
      </vt:variant>
      <vt:variant>
        <vt:lpwstr>http://bd01.leggiditalia.it/cgi-bin/FulShow?TIPO=5&amp;NOTXT=1&amp;KEY=01LX0000144828ART88</vt:lpwstr>
      </vt:variant>
      <vt:variant>
        <vt:lpwstr/>
      </vt:variant>
      <vt:variant>
        <vt:i4>6488170</vt:i4>
      </vt:variant>
      <vt:variant>
        <vt:i4>20</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Domanda di contributo</dc:subject>
  <dc:creator>utente</dc:creator>
  <cp:keywords/>
  <cp:lastModifiedBy>LC</cp:lastModifiedBy>
  <cp:revision>7</cp:revision>
  <cp:lastPrinted>2018-01-18T12:02:00Z</cp:lastPrinted>
  <dcterms:created xsi:type="dcterms:W3CDTF">2023-05-09T08:54:00Z</dcterms:created>
  <dcterms:modified xsi:type="dcterms:W3CDTF">2023-05-12T10:57:00Z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2003-01-17T22:00:00Z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2003-08-15T22:00:00Z</vt:filetime>
  </property>
  <property fmtid="{D5CDD505-2E9C-101B-9397-08002B2CF9AE}" pid="7" name="_dlc_DocId">
    <vt:lpwstr>QSQ6CV64KPNW-36-2535</vt:lpwstr>
  </property>
  <property fmtid="{D5CDD505-2E9C-101B-9397-08002B2CF9AE}" pid="8" name="_dlc_DocIdItemGuid">
    <vt:lpwstr>132bd247-1923-42e9-9fb5-0510f75be51c</vt:lpwstr>
  </property>
  <property fmtid="{D5CDD505-2E9C-101B-9397-08002B2CF9AE}" pid="9" name="_dlc_DocIdUrl">
    <vt:lpwstr>https://docs.regione.fvg.it/siti/D2/_layouts/DocIdRedir.aspx?ID=QSQ6CV64KPNW-36-2535, QSQ6CV64KPNW-36-2535</vt:lpwstr>
  </property>
  <property fmtid="{D5CDD505-2E9C-101B-9397-08002B2CF9AE}" pid="10" name="display_urn:schemas-microsoft-com:office:office#Editor">
    <vt:lpwstr>Chemello Laura</vt:lpwstr>
  </property>
  <property fmtid="{D5CDD505-2E9C-101B-9397-08002B2CF9AE}" pid="11" name="TemplateUrl">
    <vt:lpwstr/>
  </property>
  <property fmtid="{D5CDD505-2E9C-101B-9397-08002B2CF9AE}" pid="12" name="Order">
    <vt:lpwstr>253500.000000000</vt:lpwstr>
  </property>
  <property fmtid="{D5CDD505-2E9C-101B-9397-08002B2CF9AE}" pid="13" name="xd_ProgID">
    <vt:lpwstr/>
  </property>
  <property fmtid="{D5CDD505-2E9C-101B-9397-08002B2CF9AE}" pid="14" name="display_urn:schemas-microsoft-com:office:office#Author">
    <vt:lpwstr>Chemello Laura</vt:lpwstr>
  </property>
</Properties>
</file>